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130" w:rsidRPr="002A056A" w:rsidRDefault="00015130" w:rsidP="00015130">
      <w:pPr>
        <w:pStyle w:val="a3"/>
        <w:spacing w:before="0" w:beforeAutospacing="0" w:after="0" w:afterAutospacing="0"/>
        <w:jc w:val="both"/>
        <w:rPr>
          <w:sz w:val="18"/>
          <w:szCs w:val="18"/>
        </w:rPr>
      </w:pPr>
      <w:r>
        <w:rPr>
          <w:sz w:val="18"/>
          <w:szCs w:val="18"/>
        </w:rPr>
        <w:t>В</w:t>
      </w:r>
      <w:r w:rsidRPr="002A056A">
        <w:rPr>
          <w:sz w:val="18"/>
          <w:szCs w:val="18"/>
        </w:rPr>
        <w:t>опрос 1 – должны ли пом</w:t>
      </w:r>
      <w:r>
        <w:rPr>
          <w:sz w:val="18"/>
          <w:szCs w:val="18"/>
        </w:rPr>
        <w:t xml:space="preserve">ощники </w:t>
      </w:r>
      <w:r w:rsidRPr="002A056A">
        <w:rPr>
          <w:sz w:val="18"/>
          <w:szCs w:val="18"/>
        </w:rPr>
        <w:t>вос</w:t>
      </w:r>
      <w:r>
        <w:rPr>
          <w:sz w:val="18"/>
          <w:szCs w:val="18"/>
        </w:rPr>
        <w:t>питателей</w:t>
      </w:r>
      <w:r w:rsidRPr="002A056A">
        <w:rPr>
          <w:sz w:val="18"/>
          <w:szCs w:val="18"/>
        </w:rPr>
        <w:t xml:space="preserve"> и мл</w:t>
      </w:r>
      <w:r>
        <w:rPr>
          <w:sz w:val="18"/>
          <w:szCs w:val="18"/>
        </w:rPr>
        <w:t xml:space="preserve">адшие </w:t>
      </w:r>
      <w:r w:rsidRPr="002A056A">
        <w:rPr>
          <w:sz w:val="18"/>
          <w:szCs w:val="18"/>
        </w:rPr>
        <w:t>вос</w:t>
      </w:r>
      <w:r>
        <w:rPr>
          <w:sz w:val="18"/>
          <w:szCs w:val="18"/>
        </w:rPr>
        <w:t xml:space="preserve">питатели иметь специальное </w:t>
      </w:r>
      <w:r w:rsidRPr="002A056A">
        <w:rPr>
          <w:sz w:val="18"/>
          <w:szCs w:val="18"/>
        </w:rPr>
        <w:t>обр</w:t>
      </w:r>
      <w:r>
        <w:rPr>
          <w:sz w:val="18"/>
          <w:szCs w:val="18"/>
        </w:rPr>
        <w:t>азование</w:t>
      </w:r>
      <w:r w:rsidRPr="002A056A">
        <w:rPr>
          <w:sz w:val="18"/>
          <w:szCs w:val="18"/>
        </w:rPr>
        <w:t xml:space="preserve"> по направлению подготовки «Педагогика».</w:t>
      </w:r>
    </w:p>
    <w:p w:rsidR="00015130" w:rsidRPr="002A056A" w:rsidRDefault="00015130" w:rsidP="00015130">
      <w:pPr>
        <w:pStyle w:val="a3"/>
        <w:spacing w:before="0" w:beforeAutospacing="0" w:after="0" w:afterAutospacing="0"/>
        <w:jc w:val="both"/>
        <w:rPr>
          <w:sz w:val="18"/>
          <w:szCs w:val="18"/>
        </w:rPr>
      </w:pPr>
      <w:proofErr w:type="gramStart"/>
      <w:r>
        <w:rPr>
          <w:sz w:val="18"/>
          <w:szCs w:val="18"/>
        </w:rPr>
        <w:t xml:space="preserve">Ответ </w:t>
      </w:r>
      <w:r w:rsidRPr="002A056A">
        <w:rPr>
          <w:sz w:val="18"/>
          <w:szCs w:val="18"/>
        </w:rPr>
        <w:t xml:space="preserve"> -</w:t>
      </w:r>
      <w:proofErr w:type="gramEnd"/>
      <w:r w:rsidRPr="002A056A">
        <w:rPr>
          <w:sz w:val="18"/>
          <w:szCs w:val="18"/>
        </w:rPr>
        <w:t xml:space="preserve">  нет, т.к. 1 июля 2016 г. вступила в силу статья 195.3 Трудового кодекса РФ, которая устанавливает требования об обязательном применении работодателями профессиональных стандартов. </w:t>
      </w:r>
    </w:p>
    <w:p w:rsidR="00015130" w:rsidRPr="002A056A" w:rsidRDefault="00015130" w:rsidP="00015130">
      <w:pPr>
        <w:pStyle w:val="a3"/>
        <w:spacing w:before="0" w:beforeAutospacing="0" w:after="0" w:afterAutospacing="0"/>
        <w:jc w:val="both"/>
        <w:rPr>
          <w:sz w:val="18"/>
          <w:szCs w:val="18"/>
        </w:rPr>
      </w:pPr>
      <w:r w:rsidRPr="002A056A">
        <w:rPr>
          <w:sz w:val="18"/>
          <w:szCs w:val="18"/>
        </w:rPr>
        <w:t xml:space="preserve">27 июня 2016 г. принято постановление Правительства РФ от № 584, которым определены особенности применения профессиональных стандартов государственными внебюджетными фондами Российской Федерации,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 акций (долей) в уставном капитале которых находится в государственной собственности или муниципальной собственности. </w:t>
      </w:r>
    </w:p>
    <w:p w:rsidR="00015130" w:rsidRPr="002A056A" w:rsidRDefault="00015130" w:rsidP="00015130">
      <w:pPr>
        <w:pStyle w:val="a3"/>
        <w:spacing w:before="0" w:beforeAutospacing="0" w:after="0" w:afterAutospacing="0"/>
        <w:ind w:firstLine="708"/>
        <w:jc w:val="both"/>
        <w:rPr>
          <w:sz w:val="18"/>
          <w:szCs w:val="18"/>
        </w:rPr>
      </w:pPr>
      <w:r w:rsidRPr="002A056A">
        <w:rPr>
          <w:sz w:val="18"/>
          <w:szCs w:val="18"/>
        </w:rPr>
        <w:t xml:space="preserve">Требования к квалификации помощника </w:t>
      </w:r>
      <w:proofErr w:type="gramStart"/>
      <w:r w:rsidRPr="002A056A">
        <w:rPr>
          <w:sz w:val="18"/>
          <w:szCs w:val="18"/>
        </w:rPr>
        <w:t>воспитателя  и</w:t>
      </w:r>
      <w:proofErr w:type="gramEnd"/>
      <w:r w:rsidRPr="002A056A">
        <w:rPr>
          <w:sz w:val="18"/>
          <w:szCs w:val="18"/>
        </w:rPr>
        <w:t xml:space="preserve"> младшего воспитателя указаны в приказе </w:t>
      </w:r>
      <w:proofErr w:type="spellStart"/>
      <w:r w:rsidRPr="002A056A">
        <w:rPr>
          <w:sz w:val="18"/>
          <w:szCs w:val="18"/>
        </w:rPr>
        <w:t>Минздравсоцразвития</w:t>
      </w:r>
      <w:proofErr w:type="spellEnd"/>
      <w:r w:rsidRPr="002A056A">
        <w:rPr>
          <w:sz w:val="18"/>
          <w:szCs w:val="18"/>
        </w:rPr>
        <w:t xml:space="preserve"> РФ от 26.08.2010 N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w:t>
      </w:r>
    </w:p>
    <w:p w:rsidR="00015130" w:rsidRPr="002A056A" w:rsidRDefault="00015130" w:rsidP="00015130">
      <w:pPr>
        <w:pStyle w:val="a3"/>
        <w:spacing w:before="0" w:beforeAutospacing="0" w:after="0" w:afterAutospacing="0"/>
        <w:jc w:val="both"/>
        <w:rPr>
          <w:sz w:val="18"/>
          <w:szCs w:val="18"/>
        </w:rPr>
      </w:pPr>
      <w:r w:rsidRPr="002A056A">
        <w:rPr>
          <w:sz w:val="18"/>
          <w:szCs w:val="18"/>
        </w:rPr>
        <w:t xml:space="preserve">Младший воспитатель должен иметь среднее профессиональное образование, независимо от направления подготовки, или среднее (полное) общее образование, но тогда он должен пройти профессиональную подготовку в области образования и педагогики. Младший воспитатель не является педагогическим работником, поэтому получение педагогического образования для него необязательно. Основание: </w:t>
      </w:r>
      <w:r w:rsidRPr="002A056A">
        <w:rPr>
          <w:sz w:val="18"/>
          <w:szCs w:val="18"/>
          <w:u w:val="single"/>
        </w:rPr>
        <w:t xml:space="preserve">Должность младшего воспитателя не отнесена к должностям педагогических </w:t>
      </w:r>
      <w:proofErr w:type="gramStart"/>
      <w:r w:rsidRPr="002A056A">
        <w:rPr>
          <w:sz w:val="18"/>
          <w:szCs w:val="18"/>
          <w:u w:val="single"/>
        </w:rPr>
        <w:t>работников  -</w:t>
      </w:r>
      <w:proofErr w:type="gramEnd"/>
      <w:r w:rsidRPr="002A056A">
        <w:rPr>
          <w:sz w:val="18"/>
          <w:szCs w:val="18"/>
          <w:u w:val="single"/>
        </w:rPr>
        <w:t xml:space="preserve"> см. «Номенклатура должностей педагогических работников </w:t>
      </w:r>
      <w:r w:rsidRPr="002A056A">
        <w:rPr>
          <w:sz w:val="18"/>
          <w:szCs w:val="18"/>
        </w:rPr>
        <w:t xml:space="preserve">организаций, осуществляющих образовательную деятельность, должностей руководителей образовательных организаций», утверждена постановлением Правительства РФ от 08.08.2013 № 678. </w:t>
      </w:r>
    </w:p>
    <w:p w:rsidR="00015130" w:rsidRPr="002A056A" w:rsidRDefault="00015130" w:rsidP="00015130">
      <w:pPr>
        <w:pStyle w:val="a3"/>
        <w:spacing w:before="0" w:beforeAutospacing="0" w:after="0" w:afterAutospacing="0"/>
        <w:ind w:firstLine="708"/>
        <w:jc w:val="both"/>
        <w:rPr>
          <w:sz w:val="18"/>
          <w:szCs w:val="18"/>
        </w:rPr>
      </w:pPr>
      <w:r w:rsidRPr="002A056A">
        <w:rPr>
          <w:sz w:val="18"/>
          <w:szCs w:val="18"/>
        </w:rPr>
        <w:t xml:space="preserve">В настоящее время не утвержден профессиональный стандарт по должности младшего воспитателя.  Таким образом, младший воспитатель не является педагогическим работником, поэтому получение педагогического образования для него необязательно. </w:t>
      </w:r>
    </w:p>
    <w:p w:rsidR="00015130" w:rsidRPr="002A056A" w:rsidRDefault="00015130" w:rsidP="00015130">
      <w:pPr>
        <w:pStyle w:val="a3"/>
        <w:spacing w:before="0" w:beforeAutospacing="0" w:after="0" w:afterAutospacing="0"/>
        <w:rPr>
          <w:sz w:val="18"/>
          <w:szCs w:val="18"/>
        </w:rPr>
      </w:pPr>
    </w:p>
    <w:p w:rsidR="00015130" w:rsidRPr="002A056A" w:rsidRDefault="00015130" w:rsidP="00015130">
      <w:pPr>
        <w:tabs>
          <w:tab w:val="left" w:pos="0"/>
          <w:tab w:val="left" w:pos="9498"/>
        </w:tabs>
        <w:ind w:right="-1"/>
        <w:jc w:val="both"/>
        <w:rPr>
          <w:sz w:val="18"/>
          <w:szCs w:val="18"/>
        </w:rPr>
      </w:pPr>
      <w:r w:rsidRPr="002A056A">
        <w:rPr>
          <w:sz w:val="18"/>
          <w:szCs w:val="18"/>
        </w:rPr>
        <w:t>Вопрос 2 – при прохождении период</w:t>
      </w:r>
      <w:r>
        <w:rPr>
          <w:sz w:val="18"/>
          <w:szCs w:val="18"/>
        </w:rPr>
        <w:t xml:space="preserve">ического </w:t>
      </w:r>
      <w:r w:rsidRPr="002A056A">
        <w:rPr>
          <w:sz w:val="18"/>
          <w:szCs w:val="18"/>
        </w:rPr>
        <w:t>мед</w:t>
      </w:r>
      <w:r>
        <w:rPr>
          <w:sz w:val="18"/>
          <w:szCs w:val="18"/>
        </w:rPr>
        <w:t xml:space="preserve">ицинского </w:t>
      </w:r>
      <w:r w:rsidRPr="002A056A">
        <w:rPr>
          <w:sz w:val="18"/>
          <w:szCs w:val="18"/>
        </w:rPr>
        <w:t>осм</w:t>
      </w:r>
      <w:r>
        <w:rPr>
          <w:sz w:val="18"/>
          <w:szCs w:val="18"/>
        </w:rPr>
        <w:t>отра</w:t>
      </w:r>
      <w:r w:rsidRPr="002A056A">
        <w:rPr>
          <w:sz w:val="18"/>
          <w:szCs w:val="18"/>
        </w:rPr>
        <w:t xml:space="preserve"> работники проходят осмотр врача – психиатра. Можно ли это считать психол</w:t>
      </w:r>
      <w:r>
        <w:rPr>
          <w:sz w:val="18"/>
          <w:szCs w:val="18"/>
        </w:rPr>
        <w:t xml:space="preserve">огическим </w:t>
      </w:r>
      <w:r w:rsidRPr="002A056A">
        <w:rPr>
          <w:sz w:val="18"/>
          <w:szCs w:val="18"/>
        </w:rPr>
        <w:t>освидет</w:t>
      </w:r>
      <w:r>
        <w:rPr>
          <w:sz w:val="18"/>
          <w:szCs w:val="18"/>
        </w:rPr>
        <w:t xml:space="preserve">ельствованием? </w:t>
      </w:r>
      <w:r w:rsidRPr="002A056A">
        <w:rPr>
          <w:sz w:val="18"/>
          <w:szCs w:val="18"/>
        </w:rPr>
        <w:t xml:space="preserve"> Т.е., вы спрашиваете – можно ли считать осмотр врача психиатра психологическим освидетельствованием?</w:t>
      </w:r>
    </w:p>
    <w:p w:rsidR="00015130" w:rsidRPr="002A056A" w:rsidRDefault="00015130" w:rsidP="00015130">
      <w:pPr>
        <w:tabs>
          <w:tab w:val="left" w:pos="0"/>
          <w:tab w:val="left" w:pos="9498"/>
        </w:tabs>
        <w:ind w:right="-1"/>
        <w:jc w:val="both"/>
        <w:rPr>
          <w:sz w:val="18"/>
          <w:szCs w:val="18"/>
        </w:rPr>
      </w:pPr>
      <w:r>
        <w:rPr>
          <w:sz w:val="18"/>
          <w:szCs w:val="18"/>
        </w:rPr>
        <w:t xml:space="preserve">Ответ - </w:t>
      </w:r>
      <w:r w:rsidRPr="002A056A">
        <w:rPr>
          <w:sz w:val="18"/>
          <w:szCs w:val="18"/>
        </w:rPr>
        <w:t xml:space="preserve">нет, </w:t>
      </w:r>
      <w:proofErr w:type="spellStart"/>
      <w:r w:rsidRPr="002A056A">
        <w:rPr>
          <w:sz w:val="18"/>
          <w:szCs w:val="18"/>
        </w:rPr>
        <w:t>т.к</w:t>
      </w:r>
      <w:proofErr w:type="spellEnd"/>
      <w:r w:rsidRPr="002A056A">
        <w:rPr>
          <w:sz w:val="18"/>
          <w:szCs w:val="18"/>
        </w:rPr>
        <w:t xml:space="preserve">: периодический медицинский осмотр работников образования, в </w:t>
      </w:r>
      <w:proofErr w:type="spellStart"/>
      <w:r w:rsidRPr="002A056A">
        <w:rPr>
          <w:sz w:val="18"/>
          <w:szCs w:val="18"/>
        </w:rPr>
        <w:t>т.ч</w:t>
      </w:r>
      <w:proofErr w:type="spellEnd"/>
      <w:r w:rsidRPr="002A056A">
        <w:rPr>
          <w:sz w:val="18"/>
          <w:szCs w:val="18"/>
        </w:rPr>
        <w:t xml:space="preserve"> дошкольного образовательного учреждения, регламентируется Приказом </w:t>
      </w:r>
      <w:proofErr w:type="spellStart"/>
      <w:r w:rsidRPr="002A056A">
        <w:rPr>
          <w:sz w:val="18"/>
          <w:szCs w:val="18"/>
        </w:rPr>
        <w:t>Минздравсоцразвития</w:t>
      </w:r>
      <w:proofErr w:type="spellEnd"/>
      <w:r w:rsidRPr="002A056A">
        <w:rPr>
          <w:sz w:val="18"/>
          <w:szCs w:val="18"/>
        </w:rPr>
        <w:t xml:space="preserve"> РФ от 12 апреля 2011 г. N 302н, психиатрическое освидетельствование работников образования проводится на основании требования статьи 213 трудового кодекса РФ и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утверждённым Постановлением Правительства РФ от 28 апреля 1993 года № 377 "О реализации Закона Российской Федерации "О психиатрической помощи и гарантиях прав граждан при её оказании. Прохождение психологического освидетельствования работниками образования законодательством РФ не предусмотрено. </w:t>
      </w:r>
    </w:p>
    <w:p w:rsidR="00015130" w:rsidRPr="002A056A" w:rsidRDefault="00015130" w:rsidP="00015130">
      <w:pPr>
        <w:tabs>
          <w:tab w:val="left" w:pos="0"/>
          <w:tab w:val="left" w:pos="9498"/>
        </w:tabs>
        <w:ind w:right="-1"/>
        <w:jc w:val="right"/>
        <w:rPr>
          <w:sz w:val="18"/>
          <w:szCs w:val="18"/>
        </w:rPr>
      </w:pPr>
    </w:p>
    <w:p w:rsidR="00015130" w:rsidRPr="00B05902" w:rsidRDefault="00015130" w:rsidP="00015130">
      <w:pPr>
        <w:tabs>
          <w:tab w:val="left" w:pos="0"/>
          <w:tab w:val="left" w:pos="9498"/>
        </w:tabs>
        <w:ind w:right="-1"/>
        <w:jc w:val="both"/>
        <w:rPr>
          <w:sz w:val="18"/>
          <w:szCs w:val="18"/>
        </w:rPr>
      </w:pPr>
    </w:p>
    <w:p w:rsidR="00015130" w:rsidRPr="00B05902" w:rsidRDefault="00015130" w:rsidP="00015130">
      <w:pPr>
        <w:tabs>
          <w:tab w:val="left" w:pos="0"/>
          <w:tab w:val="left" w:pos="9498"/>
        </w:tabs>
        <w:ind w:right="-1"/>
        <w:jc w:val="both"/>
        <w:rPr>
          <w:sz w:val="18"/>
          <w:szCs w:val="18"/>
        </w:rPr>
      </w:pPr>
    </w:p>
    <w:p w:rsidR="00015130" w:rsidRPr="002A056A" w:rsidRDefault="00015130" w:rsidP="00015130">
      <w:pPr>
        <w:shd w:val="clear" w:color="auto" w:fill="FFFFFF"/>
        <w:jc w:val="both"/>
        <w:rPr>
          <w:color w:val="373737"/>
          <w:sz w:val="18"/>
          <w:szCs w:val="18"/>
        </w:rPr>
      </w:pPr>
      <w:r>
        <w:rPr>
          <w:sz w:val="18"/>
          <w:szCs w:val="18"/>
        </w:rPr>
        <w:t>В</w:t>
      </w:r>
      <w:r w:rsidRPr="002A056A">
        <w:rPr>
          <w:sz w:val="18"/>
          <w:szCs w:val="18"/>
        </w:rPr>
        <w:t xml:space="preserve">опрос </w:t>
      </w:r>
      <w:r>
        <w:rPr>
          <w:sz w:val="18"/>
          <w:szCs w:val="18"/>
        </w:rPr>
        <w:t>3</w:t>
      </w:r>
      <w:r w:rsidRPr="002A056A">
        <w:rPr>
          <w:sz w:val="18"/>
          <w:szCs w:val="18"/>
        </w:rPr>
        <w:t xml:space="preserve"> – необходимо ли проводить </w:t>
      </w:r>
      <w:r>
        <w:rPr>
          <w:sz w:val="18"/>
          <w:szCs w:val="18"/>
        </w:rPr>
        <w:t xml:space="preserve">СОУТ по </w:t>
      </w:r>
      <w:proofErr w:type="spellStart"/>
      <w:r>
        <w:rPr>
          <w:sz w:val="18"/>
          <w:szCs w:val="18"/>
        </w:rPr>
        <w:t>ново</w:t>
      </w:r>
      <w:r w:rsidR="005406A4">
        <w:rPr>
          <w:sz w:val="18"/>
          <w:szCs w:val="18"/>
        </w:rPr>
        <w:t>образованой</w:t>
      </w:r>
      <w:proofErr w:type="spellEnd"/>
      <w:r>
        <w:rPr>
          <w:sz w:val="18"/>
          <w:szCs w:val="18"/>
        </w:rPr>
        <w:t xml:space="preserve"> деятельности</w:t>
      </w:r>
      <w:r w:rsidRPr="002A056A">
        <w:rPr>
          <w:sz w:val="18"/>
          <w:szCs w:val="18"/>
        </w:rPr>
        <w:t xml:space="preserve"> (введенной в штат) после проведения </w:t>
      </w:r>
      <w:proofErr w:type="spellStart"/>
      <w:r w:rsidRPr="002A056A">
        <w:rPr>
          <w:sz w:val="18"/>
          <w:szCs w:val="18"/>
        </w:rPr>
        <w:t>спец.оценки</w:t>
      </w:r>
      <w:proofErr w:type="spellEnd"/>
      <w:r w:rsidRPr="002A056A">
        <w:rPr>
          <w:sz w:val="18"/>
          <w:szCs w:val="18"/>
        </w:rPr>
        <w:t xml:space="preserve">, если на </w:t>
      </w:r>
      <w:r>
        <w:rPr>
          <w:sz w:val="18"/>
          <w:szCs w:val="18"/>
        </w:rPr>
        <w:t xml:space="preserve">нее был переведён работник на </w:t>
      </w:r>
      <w:proofErr w:type="gramStart"/>
      <w:r>
        <w:rPr>
          <w:sz w:val="18"/>
          <w:szCs w:val="18"/>
        </w:rPr>
        <w:t>деятельнос</w:t>
      </w:r>
      <w:r w:rsidRPr="002A056A">
        <w:rPr>
          <w:sz w:val="18"/>
          <w:szCs w:val="18"/>
        </w:rPr>
        <w:t>ти ,</w:t>
      </w:r>
      <w:proofErr w:type="gramEnd"/>
      <w:r w:rsidRPr="002A056A">
        <w:rPr>
          <w:sz w:val="18"/>
          <w:szCs w:val="18"/>
        </w:rPr>
        <w:t xml:space="preserve"> раб</w:t>
      </w:r>
      <w:r>
        <w:rPr>
          <w:sz w:val="18"/>
          <w:szCs w:val="18"/>
        </w:rPr>
        <w:t xml:space="preserve">очее </w:t>
      </w:r>
      <w:r w:rsidRPr="002A056A">
        <w:rPr>
          <w:sz w:val="18"/>
          <w:szCs w:val="18"/>
        </w:rPr>
        <w:t>место по кот</w:t>
      </w:r>
      <w:r>
        <w:rPr>
          <w:sz w:val="18"/>
          <w:szCs w:val="18"/>
        </w:rPr>
        <w:t>орому</w:t>
      </w:r>
      <w:r w:rsidRPr="002A056A">
        <w:rPr>
          <w:sz w:val="18"/>
          <w:szCs w:val="18"/>
        </w:rPr>
        <w:t xml:space="preserve">, подлежало </w:t>
      </w:r>
      <w:proofErr w:type="spellStart"/>
      <w:r w:rsidRPr="002A056A">
        <w:rPr>
          <w:sz w:val="18"/>
          <w:szCs w:val="18"/>
        </w:rPr>
        <w:t>спец.оценке</w:t>
      </w:r>
      <w:proofErr w:type="spellEnd"/>
      <w:r w:rsidRPr="002A056A">
        <w:rPr>
          <w:sz w:val="18"/>
          <w:szCs w:val="18"/>
        </w:rPr>
        <w:t xml:space="preserve">. При этом фактически </w:t>
      </w:r>
      <w:proofErr w:type="spellStart"/>
      <w:r w:rsidRPr="002A056A">
        <w:rPr>
          <w:sz w:val="18"/>
          <w:szCs w:val="18"/>
        </w:rPr>
        <w:t>раб.место</w:t>
      </w:r>
      <w:proofErr w:type="spellEnd"/>
      <w:r w:rsidRPr="002A056A">
        <w:rPr>
          <w:sz w:val="18"/>
          <w:szCs w:val="18"/>
        </w:rPr>
        <w:t xml:space="preserve"> (кабинет, свет. оргтехника не изм</w:t>
      </w:r>
      <w:r>
        <w:rPr>
          <w:sz w:val="18"/>
          <w:szCs w:val="18"/>
        </w:rPr>
        <w:t>енилась), а могли измениться трудовые функц</w:t>
      </w:r>
      <w:r w:rsidRPr="002A056A">
        <w:rPr>
          <w:sz w:val="18"/>
          <w:szCs w:val="18"/>
        </w:rPr>
        <w:t>ии</w:t>
      </w:r>
      <w:r>
        <w:rPr>
          <w:sz w:val="18"/>
          <w:szCs w:val="18"/>
        </w:rPr>
        <w:t>,</w:t>
      </w:r>
      <w:r w:rsidRPr="002A056A">
        <w:rPr>
          <w:sz w:val="18"/>
          <w:szCs w:val="18"/>
        </w:rPr>
        <w:t xml:space="preserve"> но в рамках той же работы (спец</w:t>
      </w:r>
      <w:r>
        <w:rPr>
          <w:sz w:val="18"/>
          <w:szCs w:val="18"/>
        </w:rPr>
        <w:t>иалист</w:t>
      </w:r>
      <w:r w:rsidRPr="002A056A">
        <w:rPr>
          <w:sz w:val="18"/>
          <w:szCs w:val="18"/>
        </w:rPr>
        <w:t xml:space="preserve"> – вед</w:t>
      </w:r>
      <w:r>
        <w:rPr>
          <w:sz w:val="18"/>
          <w:szCs w:val="18"/>
        </w:rPr>
        <w:t xml:space="preserve">ущий </w:t>
      </w:r>
      <w:r w:rsidRPr="002A056A">
        <w:rPr>
          <w:sz w:val="18"/>
          <w:szCs w:val="18"/>
        </w:rPr>
        <w:t>спец</w:t>
      </w:r>
      <w:r>
        <w:rPr>
          <w:sz w:val="18"/>
          <w:szCs w:val="18"/>
        </w:rPr>
        <w:t>иалист). Е</w:t>
      </w:r>
      <w:r w:rsidRPr="002A056A">
        <w:rPr>
          <w:sz w:val="18"/>
          <w:szCs w:val="18"/>
        </w:rPr>
        <w:t xml:space="preserve">сли </w:t>
      </w:r>
      <w:proofErr w:type="spellStart"/>
      <w:r w:rsidRPr="002A056A">
        <w:rPr>
          <w:sz w:val="18"/>
          <w:szCs w:val="18"/>
        </w:rPr>
        <w:t>спец.оценку</w:t>
      </w:r>
      <w:proofErr w:type="spellEnd"/>
      <w:r w:rsidRPr="002A056A">
        <w:rPr>
          <w:sz w:val="18"/>
          <w:szCs w:val="18"/>
        </w:rPr>
        <w:t xml:space="preserve"> проводить необходимо, то в какие сроки с даты введ</w:t>
      </w:r>
      <w:r>
        <w:rPr>
          <w:sz w:val="18"/>
          <w:szCs w:val="18"/>
        </w:rPr>
        <w:t>ения деятельнос</w:t>
      </w:r>
      <w:r w:rsidRPr="002A056A">
        <w:rPr>
          <w:sz w:val="18"/>
          <w:szCs w:val="18"/>
        </w:rPr>
        <w:t>ти в шт</w:t>
      </w:r>
      <w:r>
        <w:rPr>
          <w:sz w:val="18"/>
          <w:szCs w:val="18"/>
        </w:rPr>
        <w:t xml:space="preserve">атное </w:t>
      </w:r>
      <w:r w:rsidRPr="002A056A">
        <w:rPr>
          <w:sz w:val="18"/>
          <w:szCs w:val="18"/>
        </w:rPr>
        <w:t>расписание?</w:t>
      </w:r>
      <w:r w:rsidRPr="002A056A">
        <w:rPr>
          <w:color w:val="373737"/>
          <w:sz w:val="18"/>
          <w:szCs w:val="18"/>
        </w:rPr>
        <w:t xml:space="preserve"> </w:t>
      </w:r>
    </w:p>
    <w:p w:rsidR="005406A4" w:rsidRDefault="00015130" w:rsidP="00015130">
      <w:pPr>
        <w:shd w:val="clear" w:color="auto" w:fill="FFFFFF"/>
        <w:jc w:val="both"/>
        <w:rPr>
          <w:color w:val="373737"/>
          <w:sz w:val="18"/>
          <w:szCs w:val="18"/>
        </w:rPr>
      </w:pPr>
      <w:r w:rsidRPr="002A056A">
        <w:rPr>
          <w:color w:val="373737"/>
          <w:sz w:val="18"/>
          <w:szCs w:val="18"/>
        </w:rPr>
        <w:t xml:space="preserve">Ответ - Согласно статье 17. </w:t>
      </w:r>
      <w:r w:rsidRPr="002A056A">
        <w:rPr>
          <w:bCs/>
          <w:color w:val="373737"/>
          <w:sz w:val="18"/>
          <w:szCs w:val="18"/>
        </w:rPr>
        <w:t>Проведение неплановой специальной оценки условий труда</w:t>
      </w:r>
      <w:r w:rsidRPr="002A056A">
        <w:rPr>
          <w:color w:val="373737"/>
          <w:kern w:val="36"/>
          <w:sz w:val="18"/>
          <w:szCs w:val="18"/>
        </w:rPr>
        <w:t xml:space="preserve"> Федерального закона Российской Федерации от 28 декабря 2013 г. N 426-ФЗ</w:t>
      </w:r>
      <w:r w:rsidRPr="002A056A">
        <w:rPr>
          <w:color w:val="373737"/>
          <w:sz w:val="18"/>
          <w:szCs w:val="18"/>
        </w:rPr>
        <w:t>"О специальной оценке условий труда:</w:t>
      </w:r>
    </w:p>
    <w:p w:rsidR="00015130" w:rsidRPr="002A056A" w:rsidRDefault="00015130" w:rsidP="00015130">
      <w:pPr>
        <w:shd w:val="clear" w:color="auto" w:fill="FFFFFF"/>
        <w:jc w:val="both"/>
        <w:rPr>
          <w:color w:val="373737"/>
          <w:sz w:val="18"/>
          <w:szCs w:val="18"/>
        </w:rPr>
      </w:pPr>
      <w:r w:rsidRPr="002A056A">
        <w:rPr>
          <w:color w:val="373737"/>
          <w:sz w:val="18"/>
          <w:szCs w:val="18"/>
        </w:rPr>
        <w:t>1. Внеплановая специальная оценка условий труда должна проводиться в следующих случаях:</w:t>
      </w:r>
    </w:p>
    <w:p w:rsidR="00015130" w:rsidRPr="002A056A" w:rsidRDefault="00015130" w:rsidP="00015130">
      <w:pPr>
        <w:shd w:val="clear" w:color="auto" w:fill="FFFFFF"/>
        <w:jc w:val="both"/>
        <w:rPr>
          <w:color w:val="373737"/>
          <w:sz w:val="18"/>
          <w:szCs w:val="18"/>
        </w:rPr>
      </w:pPr>
      <w:r>
        <w:rPr>
          <w:color w:val="373737"/>
          <w:sz w:val="18"/>
          <w:szCs w:val="18"/>
        </w:rPr>
        <w:t>1) В</w:t>
      </w:r>
      <w:r w:rsidRPr="002A056A">
        <w:rPr>
          <w:color w:val="373737"/>
          <w:sz w:val="18"/>
          <w:szCs w:val="18"/>
        </w:rPr>
        <w:t>вод в эксплуатацию вновь организованных рабочих мест;</w:t>
      </w:r>
    </w:p>
    <w:p w:rsidR="00015130" w:rsidRPr="002A056A" w:rsidRDefault="00015130" w:rsidP="00015130">
      <w:pPr>
        <w:shd w:val="clear" w:color="auto" w:fill="FFFFFF"/>
        <w:jc w:val="both"/>
        <w:rPr>
          <w:color w:val="373737"/>
          <w:sz w:val="18"/>
          <w:szCs w:val="18"/>
        </w:rPr>
      </w:pPr>
      <w:r w:rsidRPr="002A056A">
        <w:rPr>
          <w:color w:val="373737"/>
          <w:sz w:val="18"/>
          <w:szCs w:val="18"/>
        </w:rPr>
        <w:t>2</w:t>
      </w:r>
      <w:r w:rsidR="005406A4">
        <w:rPr>
          <w:color w:val="373737"/>
          <w:sz w:val="18"/>
          <w:szCs w:val="18"/>
        </w:rPr>
        <w:t>.</w:t>
      </w:r>
      <w:r w:rsidRPr="002A056A">
        <w:rPr>
          <w:color w:val="373737"/>
          <w:sz w:val="18"/>
          <w:szCs w:val="18"/>
        </w:rPr>
        <w:t xml:space="preserve"> Внеплановая специальная оценка условий труда проводится на соответствующих рабочих местах в течение 12-ти месяцев со дня </w:t>
      </w:r>
      <w:proofErr w:type="gramStart"/>
      <w:r w:rsidRPr="002A056A">
        <w:rPr>
          <w:color w:val="373737"/>
          <w:sz w:val="18"/>
          <w:szCs w:val="18"/>
        </w:rPr>
        <w:t>наступления</w:t>
      </w:r>
      <w:proofErr w:type="gramEnd"/>
      <w:r w:rsidRPr="002A056A">
        <w:rPr>
          <w:color w:val="373737"/>
          <w:sz w:val="18"/>
          <w:szCs w:val="18"/>
        </w:rPr>
        <w:t xml:space="preserve"> указанных в части 1 настоящей статьи случаев. </w:t>
      </w:r>
    </w:p>
    <w:p w:rsidR="00015130" w:rsidRPr="002A056A" w:rsidRDefault="00015130" w:rsidP="00015130">
      <w:pPr>
        <w:shd w:val="clear" w:color="auto" w:fill="FFFFFF"/>
        <w:ind w:firstLine="708"/>
        <w:jc w:val="both"/>
        <w:rPr>
          <w:color w:val="373737"/>
          <w:sz w:val="18"/>
          <w:szCs w:val="18"/>
        </w:rPr>
      </w:pPr>
      <w:r w:rsidRPr="002A056A">
        <w:rPr>
          <w:color w:val="373737"/>
          <w:sz w:val="18"/>
          <w:szCs w:val="18"/>
        </w:rPr>
        <w:t>Таким образом, в вашей организации необходимо провести внеплановую оценку условий труда в течение</w:t>
      </w:r>
      <w:r w:rsidR="005406A4">
        <w:rPr>
          <w:color w:val="373737"/>
          <w:sz w:val="18"/>
          <w:szCs w:val="18"/>
        </w:rPr>
        <w:t xml:space="preserve"> 12-ти</w:t>
      </w:r>
      <w:r w:rsidRPr="002A056A">
        <w:rPr>
          <w:color w:val="373737"/>
          <w:sz w:val="18"/>
          <w:szCs w:val="18"/>
        </w:rPr>
        <w:t xml:space="preserve"> месяцев со дня ввода в эксплуатацию </w:t>
      </w:r>
      <w:r>
        <w:rPr>
          <w:color w:val="373737"/>
          <w:sz w:val="18"/>
          <w:szCs w:val="18"/>
        </w:rPr>
        <w:t xml:space="preserve">вновь организованного рабочего </w:t>
      </w:r>
      <w:r w:rsidRPr="002A056A">
        <w:rPr>
          <w:color w:val="373737"/>
          <w:sz w:val="18"/>
          <w:szCs w:val="18"/>
        </w:rPr>
        <w:t>места.</w:t>
      </w:r>
    </w:p>
    <w:p w:rsidR="00015130" w:rsidRPr="002A056A" w:rsidRDefault="00015130" w:rsidP="00015130">
      <w:pPr>
        <w:tabs>
          <w:tab w:val="left" w:pos="0"/>
          <w:tab w:val="left" w:pos="9498"/>
        </w:tabs>
        <w:ind w:right="-1"/>
        <w:jc w:val="both"/>
        <w:rPr>
          <w:sz w:val="18"/>
          <w:szCs w:val="18"/>
        </w:rPr>
      </w:pPr>
    </w:p>
    <w:p w:rsidR="00015130" w:rsidRPr="002A056A" w:rsidRDefault="00015130" w:rsidP="00015130">
      <w:pPr>
        <w:tabs>
          <w:tab w:val="left" w:pos="0"/>
          <w:tab w:val="left" w:pos="9498"/>
        </w:tabs>
        <w:ind w:right="-1"/>
        <w:jc w:val="both"/>
        <w:rPr>
          <w:sz w:val="18"/>
          <w:szCs w:val="18"/>
        </w:rPr>
      </w:pPr>
      <w:r>
        <w:rPr>
          <w:sz w:val="18"/>
          <w:szCs w:val="18"/>
        </w:rPr>
        <w:t>Вопрос 4 – В</w:t>
      </w:r>
      <w:r w:rsidRPr="002A056A">
        <w:rPr>
          <w:sz w:val="18"/>
          <w:szCs w:val="18"/>
        </w:rPr>
        <w:t>сероссийский  съезд охраны</w:t>
      </w:r>
      <w:r>
        <w:rPr>
          <w:sz w:val="18"/>
          <w:szCs w:val="18"/>
        </w:rPr>
        <w:t xml:space="preserve"> труда рекомендовал, чтобы специалист по охране труда должен быть</w:t>
      </w:r>
      <w:r w:rsidRPr="002A056A">
        <w:rPr>
          <w:sz w:val="18"/>
          <w:szCs w:val="18"/>
        </w:rPr>
        <w:t xml:space="preserve"> независим. Что это значит? </w:t>
      </w:r>
    </w:p>
    <w:p w:rsidR="00015130" w:rsidRPr="002A056A" w:rsidRDefault="00015130" w:rsidP="00015130">
      <w:pPr>
        <w:tabs>
          <w:tab w:val="left" w:pos="0"/>
          <w:tab w:val="left" w:pos="9498"/>
        </w:tabs>
        <w:ind w:right="-1"/>
        <w:jc w:val="both"/>
        <w:rPr>
          <w:sz w:val="18"/>
          <w:szCs w:val="18"/>
        </w:rPr>
      </w:pPr>
      <w:r>
        <w:rPr>
          <w:sz w:val="18"/>
          <w:szCs w:val="18"/>
        </w:rPr>
        <w:t>Ответ - В</w:t>
      </w:r>
      <w:r w:rsidRPr="002A056A">
        <w:rPr>
          <w:sz w:val="18"/>
          <w:szCs w:val="18"/>
        </w:rPr>
        <w:t>сероссийский  съезд охраны</w:t>
      </w:r>
      <w:r>
        <w:rPr>
          <w:sz w:val="18"/>
          <w:szCs w:val="18"/>
        </w:rPr>
        <w:t xml:space="preserve"> труда рекомендовал, чтобы специалист по охра</w:t>
      </w:r>
      <w:r w:rsidRPr="002A056A">
        <w:rPr>
          <w:sz w:val="18"/>
          <w:szCs w:val="18"/>
        </w:rPr>
        <w:t>не труда должен выполнять должностные обязанности, имеющие отношения</w:t>
      </w:r>
      <w:r>
        <w:rPr>
          <w:sz w:val="18"/>
          <w:szCs w:val="18"/>
        </w:rPr>
        <w:t xml:space="preserve"> к охране труда и может ли специалис</w:t>
      </w:r>
      <w:r w:rsidRPr="002A056A">
        <w:rPr>
          <w:sz w:val="18"/>
          <w:szCs w:val="18"/>
        </w:rPr>
        <w:t xml:space="preserve">т по охране труда выполнять обязанности в сфере контроля безопасности иного характера – </w:t>
      </w:r>
      <w:proofErr w:type="spellStart"/>
      <w:r w:rsidRPr="002A056A">
        <w:rPr>
          <w:sz w:val="18"/>
          <w:szCs w:val="18"/>
        </w:rPr>
        <w:t>пожарно</w:t>
      </w:r>
      <w:proofErr w:type="spellEnd"/>
      <w:r w:rsidRPr="002A056A">
        <w:rPr>
          <w:sz w:val="18"/>
          <w:szCs w:val="18"/>
        </w:rPr>
        <w:t>, дорожного движения.</w:t>
      </w:r>
    </w:p>
    <w:p w:rsidR="00015130" w:rsidRPr="002A056A" w:rsidRDefault="00015130" w:rsidP="00015130">
      <w:pPr>
        <w:tabs>
          <w:tab w:val="left" w:pos="0"/>
          <w:tab w:val="left" w:pos="9498"/>
        </w:tabs>
        <w:ind w:right="-1"/>
        <w:jc w:val="both"/>
        <w:rPr>
          <w:sz w:val="18"/>
          <w:szCs w:val="18"/>
        </w:rPr>
      </w:pPr>
    </w:p>
    <w:p w:rsidR="00015130" w:rsidRPr="002A056A" w:rsidRDefault="00015130" w:rsidP="00015130">
      <w:pPr>
        <w:tabs>
          <w:tab w:val="left" w:pos="0"/>
          <w:tab w:val="left" w:pos="9498"/>
        </w:tabs>
        <w:ind w:right="-1"/>
        <w:jc w:val="both"/>
        <w:rPr>
          <w:sz w:val="18"/>
          <w:szCs w:val="18"/>
        </w:rPr>
      </w:pPr>
      <w:r>
        <w:rPr>
          <w:sz w:val="18"/>
          <w:szCs w:val="18"/>
        </w:rPr>
        <w:t>Отвечая на вопросы 3 и 4</w:t>
      </w:r>
      <w:r w:rsidRPr="002A056A">
        <w:rPr>
          <w:sz w:val="18"/>
          <w:szCs w:val="18"/>
        </w:rPr>
        <w:t xml:space="preserve"> сообщаем, что рекомендации 5-го всероссийского съезда охраны труда не носят признаков нормативно – правовых актов, а потому не могут быть применимы как обязательные к исполнению, а носят лишь рекомендательный характер. </w:t>
      </w:r>
    </w:p>
    <w:p w:rsidR="00015130" w:rsidRPr="002A056A" w:rsidRDefault="00015130" w:rsidP="00015130">
      <w:pPr>
        <w:tabs>
          <w:tab w:val="left" w:pos="0"/>
          <w:tab w:val="left" w:pos="9498"/>
        </w:tabs>
        <w:ind w:right="-1"/>
        <w:jc w:val="right"/>
        <w:rPr>
          <w:sz w:val="18"/>
          <w:szCs w:val="18"/>
        </w:rPr>
      </w:pPr>
    </w:p>
    <w:p w:rsidR="00015130" w:rsidRPr="00B05902" w:rsidRDefault="00015130" w:rsidP="00015130">
      <w:pPr>
        <w:tabs>
          <w:tab w:val="left" w:pos="0"/>
          <w:tab w:val="left" w:pos="9498"/>
        </w:tabs>
        <w:ind w:right="-1"/>
        <w:jc w:val="right"/>
        <w:rPr>
          <w:sz w:val="18"/>
          <w:szCs w:val="18"/>
        </w:rPr>
      </w:pPr>
    </w:p>
    <w:p w:rsidR="00015130" w:rsidRPr="00B05902" w:rsidRDefault="00015130" w:rsidP="00015130">
      <w:pPr>
        <w:tabs>
          <w:tab w:val="left" w:pos="0"/>
          <w:tab w:val="left" w:pos="9498"/>
        </w:tabs>
        <w:ind w:right="-1"/>
        <w:jc w:val="both"/>
        <w:rPr>
          <w:sz w:val="18"/>
          <w:szCs w:val="18"/>
        </w:rPr>
      </w:pPr>
      <w:r>
        <w:rPr>
          <w:sz w:val="18"/>
          <w:szCs w:val="18"/>
        </w:rPr>
        <w:t>Вопрос 5</w:t>
      </w:r>
      <w:r w:rsidRPr="00B05902">
        <w:rPr>
          <w:sz w:val="18"/>
          <w:szCs w:val="18"/>
        </w:rPr>
        <w:t xml:space="preserve"> – рабочее место аттестовано, но произошло изменение названия должности. Нужна ли повторная </w:t>
      </w:r>
      <w:proofErr w:type="spellStart"/>
      <w:r w:rsidRPr="00B05902">
        <w:rPr>
          <w:sz w:val="18"/>
          <w:szCs w:val="18"/>
        </w:rPr>
        <w:t>спецоценка</w:t>
      </w:r>
      <w:proofErr w:type="spellEnd"/>
      <w:r w:rsidRPr="00B05902">
        <w:rPr>
          <w:sz w:val="18"/>
          <w:szCs w:val="18"/>
        </w:rPr>
        <w:t>?</w:t>
      </w:r>
    </w:p>
    <w:p w:rsidR="00015130" w:rsidRPr="00B05902" w:rsidRDefault="00015130" w:rsidP="00015130">
      <w:pPr>
        <w:shd w:val="clear" w:color="auto" w:fill="FFFFFF"/>
        <w:spacing w:line="245" w:lineRule="atLeast"/>
        <w:jc w:val="both"/>
        <w:rPr>
          <w:color w:val="373737"/>
          <w:sz w:val="18"/>
          <w:szCs w:val="18"/>
        </w:rPr>
      </w:pPr>
      <w:proofErr w:type="gramStart"/>
      <w:r w:rsidRPr="00B05902">
        <w:rPr>
          <w:sz w:val="18"/>
          <w:szCs w:val="18"/>
        </w:rPr>
        <w:t>Ответ  -</w:t>
      </w:r>
      <w:proofErr w:type="gramEnd"/>
      <w:r w:rsidRPr="00B05902">
        <w:rPr>
          <w:color w:val="373737"/>
          <w:sz w:val="18"/>
          <w:szCs w:val="18"/>
        </w:rPr>
        <w:t xml:space="preserve">   </w:t>
      </w:r>
      <w:r w:rsidRPr="00B05902">
        <w:rPr>
          <w:color w:val="373737"/>
          <w:kern w:val="36"/>
          <w:sz w:val="18"/>
          <w:szCs w:val="18"/>
        </w:rPr>
        <w:t>Федеральным законом Российской Федерации от 28 декабря 2013 г. N 426-ФЗ</w:t>
      </w:r>
      <w:r w:rsidRPr="00B05902">
        <w:rPr>
          <w:color w:val="373737"/>
          <w:sz w:val="18"/>
          <w:szCs w:val="18"/>
        </w:rPr>
        <w:t xml:space="preserve">"О специальной оценке условий труда» не предусмотрено проведение повторной специальной оценки условий труда. </w:t>
      </w:r>
    </w:p>
    <w:p w:rsidR="00015130" w:rsidRPr="00B05902" w:rsidRDefault="00015130" w:rsidP="00015130">
      <w:pPr>
        <w:jc w:val="both"/>
        <w:rPr>
          <w:sz w:val="18"/>
          <w:szCs w:val="18"/>
        </w:rPr>
      </w:pPr>
      <w:r w:rsidRPr="00B05902">
        <w:rPr>
          <w:sz w:val="18"/>
          <w:szCs w:val="18"/>
        </w:rPr>
        <w:t xml:space="preserve">При переименовании должностей, в соответствии с положениями части 3 статьи 17 Федерального закона от 28.12.2013 № 426-ФЗ «О специальной оценке условий труда», проводить внеплановую специальную оценку условий труда не нужно, если не наступило событий, указанных в </w:t>
      </w:r>
      <w:proofErr w:type="spellStart"/>
      <w:r w:rsidRPr="00B05902">
        <w:rPr>
          <w:sz w:val="18"/>
          <w:szCs w:val="18"/>
        </w:rPr>
        <w:t>пп</w:t>
      </w:r>
      <w:proofErr w:type="spellEnd"/>
      <w:r w:rsidRPr="00B05902">
        <w:rPr>
          <w:sz w:val="18"/>
          <w:szCs w:val="18"/>
        </w:rPr>
        <w:t>. 3-5 и 7 ч. 1 той же статьи.</w:t>
      </w:r>
    </w:p>
    <w:p w:rsidR="00015130" w:rsidRPr="00B05902" w:rsidRDefault="00015130" w:rsidP="00015130">
      <w:pPr>
        <w:jc w:val="both"/>
        <w:rPr>
          <w:sz w:val="18"/>
          <w:szCs w:val="18"/>
        </w:rPr>
      </w:pPr>
    </w:p>
    <w:p w:rsidR="00015130" w:rsidRPr="00B05902" w:rsidRDefault="00015130" w:rsidP="00015130">
      <w:pPr>
        <w:jc w:val="both"/>
        <w:rPr>
          <w:sz w:val="18"/>
          <w:szCs w:val="18"/>
        </w:rPr>
      </w:pPr>
    </w:p>
    <w:p w:rsidR="00015130" w:rsidRPr="00B05902" w:rsidRDefault="00015130" w:rsidP="00015130">
      <w:pPr>
        <w:jc w:val="right"/>
        <w:rPr>
          <w:sz w:val="18"/>
          <w:szCs w:val="18"/>
        </w:rPr>
      </w:pPr>
    </w:p>
    <w:p w:rsidR="00015130" w:rsidRPr="00B05902" w:rsidRDefault="00015130" w:rsidP="00015130">
      <w:pPr>
        <w:jc w:val="both"/>
        <w:rPr>
          <w:sz w:val="18"/>
          <w:szCs w:val="18"/>
        </w:rPr>
      </w:pPr>
      <w:r w:rsidRPr="00B05902">
        <w:rPr>
          <w:sz w:val="18"/>
          <w:szCs w:val="18"/>
        </w:rPr>
        <w:t xml:space="preserve">Вопрос </w:t>
      </w:r>
      <w:r>
        <w:rPr>
          <w:sz w:val="18"/>
          <w:szCs w:val="18"/>
        </w:rPr>
        <w:t xml:space="preserve">6 </w:t>
      </w:r>
      <w:r w:rsidRPr="00B05902">
        <w:rPr>
          <w:sz w:val="18"/>
          <w:szCs w:val="18"/>
        </w:rPr>
        <w:t xml:space="preserve">– СОУТ была проведена для </w:t>
      </w:r>
      <w:proofErr w:type="gramStart"/>
      <w:r w:rsidRPr="00B05902">
        <w:rPr>
          <w:sz w:val="18"/>
          <w:szCs w:val="18"/>
        </w:rPr>
        <w:t>рабочего  места</w:t>
      </w:r>
      <w:proofErr w:type="gramEnd"/>
      <w:r w:rsidRPr="00B05902">
        <w:rPr>
          <w:sz w:val="18"/>
          <w:szCs w:val="18"/>
        </w:rPr>
        <w:t xml:space="preserve"> Инженер отдела. Отдел переименовали, работник находится в той же должности инженера, функции не изменились, сидят на том же рабочем месте можно ли признать результаты ранее проведенной СОУТ для рабочего места при переименовании отдела?</w:t>
      </w:r>
    </w:p>
    <w:p w:rsidR="00015130" w:rsidRPr="00B05902" w:rsidRDefault="00015130" w:rsidP="00015130">
      <w:pPr>
        <w:jc w:val="both"/>
        <w:rPr>
          <w:sz w:val="18"/>
          <w:szCs w:val="18"/>
        </w:rPr>
      </w:pPr>
    </w:p>
    <w:p w:rsidR="00015130" w:rsidRDefault="00015130" w:rsidP="00015130">
      <w:pPr>
        <w:pStyle w:val="a3"/>
        <w:spacing w:before="0" w:beforeAutospacing="0" w:after="0" w:afterAutospacing="0"/>
        <w:jc w:val="both"/>
        <w:rPr>
          <w:sz w:val="18"/>
          <w:szCs w:val="18"/>
        </w:rPr>
      </w:pPr>
      <w:r w:rsidRPr="00B05902">
        <w:rPr>
          <w:sz w:val="18"/>
          <w:szCs w:val="18"/>
        </w:rPr>
        <w:t xml:space="preserve">Ответ - Если не произошли изменения в технологическом процессе, нет оснований для проведения внеплановой СОУТ, указанных в статье 17 Закона РФ «О специальной оценке условий труда» от 28.12.2013 г. № 426.  Таким образом, при переименовании должностей, в соответствии с положениями части 3 статьи 17 Федерального закона от 28.12.2013 № 426-ФЗ «О специальной оценке </w:t>
      </w:r>
      <w:r w:rsidRPr="00B05902">
        <w:rPr>
          <w:sz w:val="18"/>
          <w:szCs w:val="18"/>
        </w:rPr>
        <w:lastRenderedPageBreak/>
        <w:t xml:space="preserve">условий труда», проводить внеплановую специальную оценку условий труда не нужно, если не наступило событий, указанных в </w:t>
      </w:r>
      <w:proofErr w:type="spellStart"/>
      <w:r>
        <w:rPr>
          <w:sz w:val="18"/>
          <w:szCs w:val="18"/>
        </w:rPr>
        <w:t>пп</w:t>
      </w:r>
      <w:proofErr w:type="spellEnd"/>
      <w:r>
        <w:rPr>
          <w:sz w:val="18"/>
          <w:szCs w:val="18"/>
        </w:rPr>
        <w:t>. 3-5 и 7 ч. 1 той же статьи.</w:t>
      </w:r>
    </w:p>
    <w:p w:rsidR="00015130" w:rsidRDefault="00015130" w:rsidP="00015130">
      <w:pPr>
        <w:pStyle w:val="a3"/>
        <w:spacing w:before="0" w:beforeAutospacing="0" w:after="0" w:afterAutospacing="0"/>
        <w:jc w:val="both"/>
        <w:rPr>
          <w:sz w:val="18"/>
          <w:szCs w:val="18"/>
        </w:rPr>
      </w:pPr>
    </w:p>
    <w:p w:rsidR="00015130" w:rsidRPr="00B05902" w:rsidRDefault="00015130" w:rsidP="00015130">
      <w:pPr>
        <w:pStyle w:val="a3"/>
        <w:spacing w:before="0" w:beforeAutospacing="0" w:after="0" w:afterAutospacing="0"/>
        <w:jc w:val="both"/>
        <w:rPr>
          <w:sz w:val="18"/>
          <w:szCs w:val="18"/>
        </w:rPr>
      </w:pPr>
    </w:p>
    <w:p w:rsidR="00015130" w:rsidRPr="00B05902" w:rsidRDefault="00015130" w:rsidP="00015130">
      <w:pPr>
        <w:rPr>
          <w:sz w:val="18"/>
          <w:szCs w:val="18"/>
        </w:rPr>
      </w:pPr>
    </w:p>
    <w:p w:rsidR="00015130" w:rsidRPr="00B05902" w:rsidRDefault="00015130" w:rsidP="00015130">
      <w:pPr>
        <w:pStyle w:val="a3"/>
        <w:spacing w:before="0" w:beforeAutospacing="0" w:after="0" w:afterAutospacing="0"/>
        <w:jc w:val="both"/>
        <w:rPr>
          <w:sz w:val="18"/>
          <w:szCs w:val="18"/>
        </w:rPr>
      </w:pPr>
    </w:p>
    <w:p w:rsidR="00015130" w:rsidRPr="00B05902" w:rsidRDefault="00015130" w:rsidP="00015130">
      <w:pPr>
        <w:pStyle w:val="a3"/>
        <w:spacing w:before="0" w:beforeAutospacing="0" w:after="0" w:afterAutospacing="0"/>
        <w:jc w:val="both"/>
        <w:rPr>
          <w:sz w:val="18"/>
          <w:szCs w:val="18"/>
        </w:rPr>
      </w:pPr>
      <w:r>
        <w:rPr>
          <w:sz w:val="18"/>
          <w:szCs w:val="18"/>
        </w:rPr>
        <w:t>В</w:t>
      </w:r>
      <w:r w:rsidRPr="00B05902">
        <w:rPr>
          <w:sz w:val="18"/>
          <w:szCs w:val="18"/>
        </w:rPr>
        <w:t xml:space="preserve">опрос </w:t>
      </w:r>
      <w:r>
        <w:rPr>
          <w:sz w:val="18"/>
          <w:szCs w:val="18"/>
        </w:rPr>
        <w:t>7</w:t>
      </w:r>
      <w:r w:rsidRPr="00B05902">
        <w:rPr>
          <w:sz w:val="18"/>
          <w:szCs w:val="18"/>
        </w:rPr>
        <w:t xml:space="preserve"> – возможно ли по-прежнему выполнять обязанности по ведению вопросов в организации с численностью работников более 50 человек (у нас более 180) как </w:t>
      </w:r>
      <w:proofErr w:type="spellStart"/>
      <w:r w:rsidRPr="00B05902">
        <w:rPr>
          <w:sz w:val="18"/>
          <w:szCs w:val="18"/>
        </w:rPr>
        <w:t>доп.нагрузка</w:t>
      </w:r>
      <w:proofErr w:type="spellEnd"/>
      <w:r w:rsidRPr="00B05902">
        <w:rPr>
          <w:sz w:val="18"/>
          <w:szCs w:val="18"/>
        </w:rPr>
        <w:t xml:space="preserve"> не имеющему </w:t>
      </w:r>
      <w:proofErr w:type="spellStart"/>
      <w:r w:rsidRPr="00B05902">
        <w:rPr>
          <w:sz w:val="18"/>
          <w:szCs w:val="18"/>
        </w:rPr>
        <w:t>проф.переподготовку</w:t>
      </w:r>
      <w:proofErr w:type="spellEnd"/>
      <w:r w:rsidRPr="00B05902">
        <w:rPr>
          <w:sz w:val="18"/>
          <w:szCs w:val="18"/>
        </w:rPr>
        <w:t xml:space="preserve"> по</w:t>
      </w:r>
      <w:r>
        <w:rPr>
          <w:sz w:val="18"/>
          <w:szCs w:val="18"/>
        </w:rPr>
        <w:t xml:space="preserve"> </w:t>
      </w:r>
      <w:proofErr w:type="gramStart"/>
      <w:r>
        <w:rPr>
          <w:sz w:val="18"/>
          <w:szCs w:val="18"/>
        </w:rPr>
        <w:t>ОТ  работнику</w:t>
      </w:r>
      <w:proofErr w:type="gramEnd"/>
      <w:r>
        <w:rPr>
          <w:sz w:val="18"/>
          <w:szCs w:val="18"/>
        </w:rPr>
        <w:t>? Или все-таки должен быть</w:t>
      </w:r>
      <w:r w:rsidRPr="00B05902">
        <w:rPr>
          <w:sz w:val="18"/>
          <w:szCs w:val="18"/>
        </w:rPr>
        <w:t xml:space="preserve"> отдельный работник – инженер по ОТ.</w:t>
      </w:r>
    </w:p>
    <w:p w:rsidR="00015130" w:rsidRPr="00B05902" w:rsidRDefault="00015130" w:rsidP="00015130">
      <w:pPr>
        <w:pStyle w:val="a3"/>
        <w:spacing w:before="0" w:beforeAutospacing="0" w:after="0" w:afterAutospacing="0"/>
        <w:jc w:val="both"/>
        <w:rPr>
          <w:sz w:val="18"/>
          <w:szCs w:val="18"/>
        </w:rPr>
      </w:pPr>
    </w:p>
    <w:p w:rsidR="00015130" w:rsidRPr="00B05902" w:rsidRDefault="00015130" w:rsidP="00015130">
      <w:pPr>
        <w:pStyle w:val="a3"/>
        <w:spacing w:before="0" w:beforeAutospacing="0" w:after="0" w:afterAutospacing="0"/>
        <w:jc w:val="both"/>
        <w:rPr>
          <w:sz w:val="18"/>
          <w:szCs w:val="18"/>
        </w:rPr>
      </w:pPr>
      <w:r w:rsidRPr="00B05902">
        <w:rPr>
          <w:sz w:val="18"/>
          <w:szCs w:val="18"/>
        </w:rPr>
        <w:t xml:space="preserve">Ответ - 1 июля 2016 г. вступила в силу статья 195.3 Трудового кодекса РФ, которая устанавливает требования об обязательном применении работодателями профессиональных стандартов. Эти стандарты, в том числе профессиональный стандарт в области охраны труда обязательны к применению всеми организациями не зависимо от формы собственности. (см. Федеральный закон от 2 мая 2015 г. N 122-ФЗ). </w:t>
      </w:r>
    </w:p>
    <w:p w:rsidR="00015130" w:rsidRPr="00B05902" w:rsidRDefault="00015130" w:rsidP="00015130">
      <w:pPr>
        <w:pStyle w:val="a3"/>
        <w:spacing w:before="0" w:beforeAutospacing="0" w:after="0" w:afterAutospacing="0"/>
        <w:jc w:val="both"/>
        <w:rPr>
          <w:sz w:val="18"/>
          <w:szCs w:val="18"/>
        </w:rPr>
      </w:pPr>
      <w:r w:rsidRPr="00B05902">
        <w:rPr>
          <w:sz w:val="18"/>
          <w:szCs w:val="18"/>
        </w:rPr>
        <w:t xml:space="preserve">Согласно статье 217 трудового кодекса РФ, 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w:t>
      </w:r>
      <w:r w:rsidRPr="00B05902">
        <w:rPr>
          <w:sz w:val="18"/>
          <w:szCs w:val="18"/>
          <w:u w:val="single"/>
        </w:rPr>
        <w:t xml:space="preserve">должность специалиста по охране труда, имеющего соответствующую подготовку или опыт работы в этой области с учетом требований профессионального стандарта «Специалист в области охраны труда», </w:t>
      </w:r>
      <w:proofErr w:type="spellStart"/>
      <w:r w:rsidRPr="00B05902">
        <w:rPr>
          <w:sz w:val="18"/>
          <w:szCs w:val="18"/>
          <w:u w:val="single"/>
        </w:rPr>
        <w:t>утв.Министерства</w:t>
      </w:r>
      <w:proofErr w:type="spellEnd"/>
      <w:r w:rsidRPr="00B05902">
        <w:rPr>
          <w:sz w:val="18"/>
          <w:szCs w:val="18"/>
          <w:u w:val="single"/>
        </w:rPr>
        <w:t xml:space="preserve"> труда и социальной защиты РФ от 04.08.2014 №524н</w:t>
      </w:r>
      <w:r w:rsidRPr="00B05902">
        <w:rPr>
          <w:sz w:val="18"/>
          <w:szCs w:val="18"/>
        </w:rPr>
        <w:t xml:space="preserve">. </w:t>
      </w:r>
    </w:p>
    <w:p w:rsidR="00015130" w:rsidRPr="00B05902" w:rsidRDefault="00015130" w:rsidP="00015130">
      <w:pPr>
        <w:pStyle w:val="a3"/>
        <w:spacing w:before="0" w:beforeAutospacing="0" w:after="0" w:afterAutospacing="0"/>
        <w:rPr>
          <w:sz w:val="18"/>
          <w:szCs w:val="18"/>
        </w:rPr>
      </w:pPr>
    </w:p>
    <w:p w:rsidR="00015130" w:rsidRPr="00B05902" w:rsidRDefault="00015130" w:rsidP="00015130">
      <w:pPr>
        <w:pStyle w:val="a3"/>
        <w:spacing w:before="0" w:beforeAutospacing="0" w:after="0" w:afterAutospacing="0"/>
        <w:rPr>
          <w:sz w:val="18"/>
          <w:szCs w:val="18"/>
        </w:rPr>
      </w:pPr>
    </w:p>
    <w:p w:rsidR="00015130" w:rsidRPr="00B05902" w:rsidRDefault="00015130" w:rsidP="00015130">
      <w:pPr>
        <w:pStyle w:val="a3"/>
        <w:spacing w:before="0" w:beforeAutospacing="0" w:after="0" w:afterAutospacing="0"/>
        <w:jc w:val="right"/>
        <w:rPr>
          <w:sz w:val="18"/>
          <w:szCs w:val="18"/>
        </w:rPr>
      </w:pPr>
    </w:p>
    <w:p w:rsidR="00015130" w:rsidRPr="00B05902" w:rsidRDefault="00015130" w:rsidP="00015130">
      <w:pPr>
        <w:pStyle w:val="a3"/>
        <w:spacing w:before="0" w:beforeAutospacing="0" w:after="0" w:afterAutospacing="0"/>
        <w:jc w:val="both"/>
        <w:rPr>
          <w:sz w:val="18"/>
          <w:szCs w:val="18"/>
        </w:rPr>
      </w:pPr>
      <w:r>
        <w:rPr>
          <w:sz w:val="18"/>
          <w:szCs w:val="18"/>
        </w:rPr>
        <w:t>В</w:t>
      </w:r>
      <w:r w:rsidRPr="00B05902">
        <w:rPr>
          <w:sz w:val="18"/>
          <w:szCs w:val="18"/>
        </w:rPr>
        <w:t xml:space="preserve">опрос </w:t>
      </w:r>
      <w:r>
        <w:rPr>
          <w:sz w:val="18"/>
          <w:szCs w:val="18"/>
        </w:rPr>
        <w:t xml:space="preserve">8 </w:t>
      </w:r>
      <w:r w:rsidRPr="00B05902">
        <w:rPr>
          <w:sz w:val="18"/>
          <w:szCs w:val="18"/>
        </w:rPr>
        <w:t xml:space="preserve">– принимаем по заявке из центра занятости школьников на работу во время летних каникул. Кому из работающих с этими подростками необходимо оформлять </w:t>
      </w:r>
      <w:proofErr w:type="spellStart"/>
      <w:r w:rsidRPr="00B05902">
        <w:rPr>
          <w:sz w:val="18"/>
          <w:szCs w:val="18"/>
        </w:rPr>
        <w:t>мед.освидетельствование</w:t>
      </w:r>
      <w:proofErr w:type="spellEnd"/>
      <w:r w:rsidRPr="00B05902">
        <w:rPr>
          <w:sz w:val="18"/>
          <w:szCs w:val="18"/>
        </w:rPr>
        <w:t>?</w:t>
      </w:r>
    </w:p>
    <w:p w:rsidR="00015130" w:rsidRPr="00B05902" w:rsidRDefault="00015130" w:rsidP="00015130">
      <w:pPr>
        <w:pStyle w:val="a3"/>
        <w:spacing w:before="0" w:beforeAutospacing="0" w:after="0" w:afterAutospacing="0"/>
        <w:jc w:val="both"/>
        <w:rPr>
          <w:sz w:val="18"/>
          <w:szCs w:val="18"/>
        </w:rPr>
      </w:pPr>
    </w:p>
    <w:p w:rsidR="00015130" w:rsidRPr="00B05902" w:rsidRDefault="00015130" w:rsidP="00015130">
      <w:pPr>
        <w:pStyle w:val="a3"/>
        <w:spacing w:before="0" w:beforeAutospacing="0" w:after="0" w:afterAutospacing="0"/>
        <w:jc w:val="both"/>
        <w:rPr>
          <w:sz w:val="18"/>
          <w:szCs w:val="18"/>
        </w:rPr>
      </w:pPr>
      <w:r>
        <w:rPr>
          <w:sz w:val="18"/>
          <w:szCs w:val="18"/>
        </w:rPr>
        <w:t>О</w:t>
      </w:r>
      <w:r w:rsidRPr="00B05902">
        <w:rPr>
          <w:sz w:val="18"/>
          <w:szCs w:val="18"/>
        </w:rPr>
        <w:t>твет - На основании статьи 213 Трудового кодекса Российской Федерации (далее – ТК РФ) 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одного раза в пять лет.</w:t>
      </w:r>
    </w:p>
    <w:p w:rsidR="00015130" w:rsidRPr="00B05902" w:rsidRDefault="00015130" w:rsidP="00015130">
      <w:pPr>
        <w:pStyle w:val="a3"/>
        <w:jc w:val="both"/>
        <w:rPr>
          <w:sz w:val="18"/>
          <w:szCs w:val="18"/>
        </w:rPr>
      </w:pPr>
      <w:r w:rsidRPr="00B05902">
        <w:rPr>
          <w:sz w:val="18"/>
          <w:szCs w:val="18"/>
        </w:rPr>
        <w:t xml:space="preserve">виды деятельности и условия повышенной опасности работников, подлежащих прохождению освидетельствования, установлены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(далее – Перечень), утверждённым Постановлением Правительства Российской Федерации от 28 апреля 1993 года № 377 "О реализации Закона Российской Федерации "О психиатрической помощи и гарантиях прав граждан при её оказании"", в котором указано, что освидетельствованию подлежат работники, в том числе образовательных учреждений.  </w:t>
      </w:r>
    </w:p>
    <w:p w:rsidR="00015130" w:rsidRPr="00B05902" w:rsidRDefault="00015130" w:rsidP="00015130">
      <w:pPr>
        <w:pStyle w:val="a3"/>
        <w:jc w:val="both"/>
        <w:rPr>
          <w:sz w:val="18"/>
          <w:szCs w:val="18"/>
        </w:rPr>
      </w:pPr>
      <w:r w:rsidRPr="00B05902">
        <w:rPr>
          <w:sz w:val="18"/>
          <w:szCs w:val="18"/>
        </w:rPr>
        <w:t>Таким образом, справки о психиатрическом освидетельствовании нужны всем работникам образовательного учреждения.</w:t>
      </w:r>
    </w:p>
    <w:p w:rsidR="00015130" w:rsidRPr="00B05902" w:rsidRDefault="00015130" w:rsidP="00015130">
      <w:pPr>
        <w:pStyle w:val="a3"/>
        <w:spacing w:before="0" w:beforeAutospacing="0" w:after="0" w:afterAutospacing="0"/>
        <w:jc w:val="right"/>
        <w:rPr>
          <w:sz w:val="18"/>
          <w:szCs w:val="18"/>
        </w:rPr>
      </w:pPr>
    </w:p>
    <w:p w:rsidR="00015130" w:rsidRPr="00B05902" w:rsidRDefault="00015130" w:rsidP="00015130">
      <w:pPr>
        <w:pStyle w:val="a3"/>
        <w:spacing w:before="0" w:beforeAutospacing="0" w:after="0" w:afterAutospacing="0"/>
        <w:jc w:val="both"/>
        <w:rPr>
          <w:sz w:val="18"/>
          <w:szCs w:val="18"/>
        </w:rPr>
      </w:pPr>
      <w:r>
        <w:rPr>
          <w:sz w:val="18"/>
          <w:szCs w:val="18"/>
        </w:rPr>
        <w:t>В</w:t>
      </w:r>
      <w:r w:rsidRPr="00B05902">
        <w:rPr>
          <w:sz w:val="18"/>
          <w:szCs w:val="18"/>
        </w:rPr>
        <w:t xml:space="preserve">опрос </w:t>
      </w:r>
      <w:r>
        <w:rPr>
          <w:sz w:val="18"/>
          <w:szCs w:val="18"/>
        </w:rPr>
        <w:t xml:space="preserve">9 </w:t>
      </w:r>
      <w:r w:rsidRPr="00B05902">
        <w:rPr>
          <w:sz w:val="18"/>
          <w:szCs w:val="18"/>
        </w:rPr>
        <w:t xml:space="preserve">– нужны ли справки о психиатрическом обследовании сотрудникам высшего </w:t>
      </w:r>
      <w:proofErr w:type="gramStart"/>
      <w:r w:rsidRPr="00B05902">
        <w:rPr>
          <w:sz w:val="18"/>
          <w:szCs w:val="18"/>
        </w:rPr>
        <w:t>профессионального  учебного</w:t>
      </w:r>
      <w:proofErr w:type="gramEnd"/>
      <w:r w:rsidRPr="00B05902">
        <w:rPr>
          <w:sz w:val="18"/>
          <w:szCs w:val="18"/>
        </w:rPr>
        <w:t xml:space="preserve"> заведения, как преподавателям, так и всем сотрудникам?</w:t>
      </w:r>
    </w:p>
    <w:p w:rsidR="00015130" w:rsidRPr="00B05902" w:rsidRDefault="00015130" w:rsidP="00015130">
      <w:pPr>
        <w:pStyle w:val="a3"/>
        <w:spacing w:before="0" w:beforeAutospacing="0" w:after="0" w:afterAutospacing="0"/>
        <w:jc w:val="both"/>
        <w:rPr>
          <w:sz w:val="18"/>
          <w:szCs w:val="18"/>
        </w:rPr>
      </w:pPr>
    </w:p>
    <w:p w:rsidR="00015130" w:rsidRPr="00B05902" w:rsidRDefault="00015130" w:rsidP="00015130">
      <w:pPr>
        <w:pStyle w:val="a3"/>
        <w:spacing w:before="0" w:beforeAutospacing="0" w:after="0" w:afterAutospacing="0"/>
        <w:jc w:val="both"/>
        <w:rPr>
          <w:sz w:val="18"/>
          <w:szCs w:val="18"/>
        </w:rPr>
      </w:pPr>
      <w:r>
        <w:rPr>
          <w:sz w:val="18"/>
          <w:szCs w:val="18"/>
        </w:rPr>
        <w:t>О</w:t>
      </w:r>
      <w:r w:rsidRPr="00B05902">
        <w:rPr>
          <w:sz w:val="18"/>
          <w:szCs w:val="18"/>
        </w:rPr>
        <w:t>твет – да. На основании статьи 213 Трудового кодекса РФ 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одного раза в пять лет.</w:t>
      </w:r>
    </w:p>
    <w:p w:rsidR="00015130" w:rsidRPr="00B05902" w:rsidRDefault="00015130" w:rsidP="00015130">
      <w:pPr>
        <w:pStyle w:val="a3"/>
        <w:jc w:val="both"/>
        <w:rPr>
          <w:sz w:val="18"/>
          <w:szCs w:val="18"/>
        </w:rPr>
      </w:pPr>
      <w:r w:rsidRPr="00B05902">
        <w:rPr>
          <w:sz w:val="18"/>
          <w:szCs w:val="18"/>
        </w:rPr>
        <w:t xml:space="preserve">Виды деятельности и условия повышенной опасности работников, подлежащих прохождению освидетельствования, установлены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утв. Постановлением Правительства РФ от 28 апреля 1993 года № 377 "О реализации Закона Российской Федерации "О психиатрической помощи и гарантиях прав граждан при её оказании". Перечнем установлено, что освидетельствованию подлежат работники, в том числе образовательных учреждений.  </w:t>
      </w:r>
    </w:p>
    <w:p w:rsidR="00015130" w:rsidRPr="00B05902" w:rsidRDefault="00015130" w:rsidP="00015130">
      <w:pPr>
        <w:pStyle w:val="a3"/>
        <w:jc w:val="both"/>
        <w:rPr>
          <w:sz w:val="18"/>
          <w:szCs w:val="18"/>
        </w:rPr>
      </w:pPr>
      <w:r w:rsidRPr="00B05902">
        <w:rPr>
          <w:sz w:val="18"/>
          <w:szCs w:val="18"/>
        </w:rPr>
        <w:t xml:space="preserve">Таким образом, справки о психиатрическом освидетельствовании нужны всем работникам образовательного учреждения, в </w:t>
      </w:r>
      <w:proofErr w:type="spellStart"/>
      <w:r w:rsidRPr="00B05902">
        <w:rPr>
          <w:sz w:val="18"/>
          <w:szCs w:val="18"/>
        </w:rPr>
        <w:t>т.ч</w:t>
      </w:r>
      <w:proofErr w:type="spellEnd"/>
      <w:r w:rsidRPr="00B05902">
        <w:rPr>
          <w:sz w:val="18"/>
          <w:szCs w:val="18"/>
        </w:rPr>
        <w:t xml:space="preserve"> и высшего учебного заведения.</w:t>
      </w:r>
    </w:p>
    <w:p w:rsidR="00015130" w:rsidRPr="00B05902" w:rsidRDefault="00015130" w:rsidP="00015130">
      <w:pPr>
        <w:pStyle w:val="a3"/>
        <w:spacing w:before="0" w:beforeAutospacing="0" w:after="0" w:afterAutospacing="0"/>
        <w:jc w:val="right"/>
        <w:rPr>
          <w:sz w:val="18"/>
          <w:szCs w:val="18"/>
        </w:rPr>
      </w:pPr>
    </w:p>
    <w:p w:rsidR="00015130" w:rsidRPr="005A78E8" w:rsidRDefault="00015130" w:rsidP="00015130">
      <w:pPr>
        <w:pStyle w:val="a3"/>
        <w:spacing w:before="0" w:beforeAutospacing="0" w:after="0" w:afterAutospacing="0"/>
        <w:jc w:val="both"/>
        <w:rPr>
          <w:sz w:val="18"/>
          <w:szCs w:val="18"/>
        </w:rPr>
      </w:pPr>
      <w:r w:rsidRPr="005A78E8">
        <w:rPr>
          <w:sz w:val="18"/>
          <w:szCs w:val="18"/>
        </w:rPr>
        <w:t xml:space="preserve">Вопрос </w:t>
      </w:r>
      <w:r>
        <w:rPr>
          <w:sz w:val="18"/>
          <w:szCs w:val="18"/>
        </w:rPr>
        <w:t xml:space="preserve">10 </w:t>
      </w:r>
      <w:r w:rsidRPr="005A78E8">
        <w:rPr>
          <w:sz w:val="18"/>
          <w:szCs w:val="18"/>
        </w:rPr>
        <w:t xml:space="preserve">– обязательно ли прохождение предварительного и </w:t>
      </w:r>
      <w:proofErr w:type="gramStart"/>
      <w:r w:rsidRPr="005A78E8">
        <w:rPr>
          <w:sz w:val="18"/>
          <w:szCs w:val="18"/>
        </w:rPr>
        <w:t xml:space="preserve">периодического  </w:t>
      </w:r>
      <w:proofErr w:type="spellStart"/>
      <w:r w:rsidRPr="005A78E8">
        <w:rPr>
          <w:sz w:val="18"/>
          <w:szCs w:val="18"/>
        </w:rPr>
        <w:t>мед.осмотров</w:t>
      </w:r>
      <w:proofErr w:type="spellEnd"/>
      <w:proofErr w:type="gramEnd"/>
      <w:r w:rsidRPr="005A78E8">
        <w:rPr>
          <w:sz w:val="18"/>
          <w:szCs w:val="18"/>
        </w:rPr>
        <w:t xml:space="preserve"> работника сферы ЖКХ , если по результатам СОУТ класс условий труда 2 (допустимые) по профессии уборщик, дворник, рабочие и не является ли нарушением направление на пред</w:t>
      </w:r>
      <w:r w:rsidR="005406A4">
        <w:rPr>
          <w:sz w:val="18"/>
          <w:szCs w:val="18"/>
        </w:rPr>
        <w:t>стоящие и</w:t>
      </w:r>
      <w:r w:rsidRPr="005A78E8">
        <w:rPr>
          <w:sz w:val="18"/>
          <w:szCs w:val="18"/>
        </w:rPr>
        <w:t xml:space="preserve"> период</w:t>
      </w:r>
      <w:r w:rsidR="005406A4">
        <w:rPr>
          <w:sz w:val="18"/>
          <w:szCs w:val="18"/>
        </w:rPr>
        <w:t xml:space="preserve">ические </w:t>
      </w:r>
      <w:bookmarkStart w:id="0" w:name="_GoBack"/>
      <w:bookmarkEnd w:id="0"/>
      <w:proofErr w:type="spellStart"/>
      <w:r w:rsidRPr="005A78E8">
        <w:rPr>
          <w:sz w:val="18"/>
          <w:szCs w:val="18"/>
        </w:rPr>
        <w:t>мед.осмотры</w:t>
      </w:r>
      <w:proofErr w:type="spellEnd"/>
      <w:r w:rsidRPr="005A78E8">
        <w:rPr>
          <w:sz w:val="18"/>
          <w:szCs w:val="18"/>
        </w:rPr>
        <w:t xml:space="preserve"> по таким факторам как «Производ</w:t>
      </w:r>
      <w:r w:rsidR="005406A4">
        <w:rPr>
          <w:sz w:val="18"/>
          <w:szCs w:val="18"/>
        </w:rPr>
        <w:t xml:space="preserve">ственный </w:t>
      </w:r>
      <w:r w:rsidRPr="005A78E8">
        <w:rPr>
          <w:sz w:val="18"/>
          <w:szCs w:val="18"/>
        </w:rPr>
        <w:t xml:space="preserve">шум, тяжесть, напряженность» при отнесении условий труда ко 2 классу? </w:t>
      </w:r>
    </w:p>
    <w:p w:rsidR="00015130" w:rsidRPr="005A78E8" w:rsidRDefault="00015130" w:rsidP="00015130">
      <w:pPr>
        <w:pStyle w:val="a3"/>
        <w:spacing w:before="0" w:beforeAutospacing="0" w:after="0" w:afterAutospacing="0"/>
        <w:jc w:val="both"/>
        <w:rPr>
          <w:sz w:val="18"/>
          <w:szCs w:val="18"/>
        </w:rPr>
      </w:pPr>
      <w:r w:rsidRPr="005A78E8">
        <w:rPr>
          <w:sz w:val="18"/>
          <w:szCs w:val="18"/>
        </w:rPr>
        <w:t xml:space="preserve">Ответ – следует руководствоваться приказом </w:t>
      </w:r>
      <w:proofErr w:type="spellStart"/>
      <w:r w:rsidRPr="005A78E8">
        <w:rPr>
          <w:sz w:val="18"/>
          <w:szCs w:val="18"/>
        </w:rPr>
        <w:t>Минздравсоцразвития</w:t>
      </w:r>
      <w:proofErr w:type="spellEnd"/>
      <w:r w:rsidRPr="005A78E8">
        <w:rPr>
          <w:sz w:val="18"/>
          <w:szCs w:val="18"/>
        </w:rPr>
        <w:t xml:space="preserve"> РФ № 302н от 12.04.2011г.</w:t>
      </w:r>
      <w:proofErr w:type="gramStart"/>
      <w:r w:rsidRPr="005A78E8">
        <w:rPr>
          <w:sz w:val="18"/>
          <w:szCs w:val="18"/>
        </w:rPr>
        <w:t>,  а</w:t>
      </w:r>
      <w:proofErr w:type="gramEnd"/>
      <w:r w:rsidRPr="005A78E8">
        <w:rPr>
          <w:sz w:val="18"/>
          <w:szCs w:val="18"/>
        </w:rPr>
        <w:t xml:space="preserve"> также картой специальной оценки условий труда по профессиям уборщик, дворник, рабочие.</w:t>
      </w:r>
    </w:p>
    <w:p w:rsidR="00015130" w:rsidRPr="00B05902" w:rsidRDefault="00015130" w:rsidP="00015130">
      <w:pPr>
        <w:pStyle w:val="a3"/>
        <w:spacing w:before="0" w:beforeAutospacing="0" w:after="0" w:afterAutospacing="0"/>
        <w:jc w:val="both"/>
        <w:rPr>
          <w:color w:val="FF0000"/>
          <w:sz w:val="18"/>
          <w:szCs w:val="18"/>
        </w:rPr>
      </w:pPr>
    </w:p>
    <w:p w:rsidR="00015130" w:rsidRPr="00B05902" w:rsidRDefault="00015130" w:rsidP="00015130">
      <w:pPr>
        <w:pStyle w:val="a3"/>
        <w:spacing w:before="0" w:beforeAutospacing="0" w:after="0" w:afterAutospacing="0"/>
        <w:jc w:val="both"/>
        <w:rPr>
          <w:color w:val="FF0000"/>
          <w:sz w:val="18"/>
          <w:szCs w:val="18"/>
        </w:rPr>
      </w:pPr>
    </w:p>
    <w:p w:rsidR="00015130" w:rsidRPr="00B05902" w:rsidRDefault="00015130" w:rsidP="00015130">
      <w:pPr>
        <w:pStyle w:val="a3"/>
        <w:spacing w:before="0" w:beforeAutospacing="0" w:after="0" w:afterAutospacing="0"/>
        <w:jc w:val="both"/>
        <w:rPr>
          <w:rStyle w:val="blk"/>
          <w:sz w:val="18"/>
          <w:szCs w:val="18"/>
        </w:rPr>
      </w:pPr>
      <w:r>
        <w:rPr>
          <w:rStyle w:val="blk"/>
          <w:sz w:val="18"/>
          <w:szCs w:val="18"/>
        </w:rPr>
        <w:t>Вопрос 11</w:t>
      </w:r>
      <w:r w:rsidRPr="00B05902">
        <w:rPr>
          <w:rStyle w:val="blk"/>
          <w:sz w:val="18"/>
          <w:szCs w:val="18"/>
        </w:rPr>
        <w:t xml:space="preserve"> –</w:t>
      </w:r>
      <w:r w:rsidR="005406A4">
        <w:rPr>
          <w:rStyle w:val="blk"/>
          <w:sz w:val="18"/>
          <w:szCs w:val="18"/>
        </w:rPr>
        <w:t xml:space="preserve"> </w:t>
      </w:r>
      <w:r w:rsidRPr="00B05902">
        <w:rPr>
          <w:rStyle w:val="blk"/>
          <w:sz w:val="18"/>
          <w:szCs w:val="18"/>
        </w:rPr>
        <w:t xml:space="preserve">срок действия декларации СОУТ 5 лет. Если нарушений </w:t>
      </w:r>
      <w:proofErr w:type="gramStart"/>
      <w:r w:rsidRPr="00B05902">
        <w:rPr>
          <w:rStyle w:val="blk"/>
          <w:sz w:val="18"/>
          <w:szCs w:val="18"/>
        </w:rPr>
        <w:t>за  5</w:t>
      </w:r>
      <w:proofErr w:type="gramEnd"/>
      <w:r w:rsidRPr="00B05902">
        <w:rPr>
          <w:rStyle w:val="blk"/>
          <w:sz w:val="18"/>
          <w:szCs w:val="18"/>
        </w:rPr>
        <w:t xml:space="preserve"> лет не выявлено, действие декларации продлевается еще на 5 лет. Нужно при этом куда-то сообщать</w:t>
      </w:r>
      <w:r>
        <w:rPr>
          <w:rStyle w:val="blk"/>
          <w:sz w:val="18"/>
          <w:szCs w:val="18"/>
        </w:rPr>
        <w:t xml:space="preserve"> (в </w:t>
      </w:r>
      <w:proofErr w:type="spellStart"/>
      <w:r>
        <w:rPr>
          <w:rStyle w:val="blk"/>
          <w:sz w:val="18"/>
          <w:szCs w:val="18"/>
        </w:rPr>
        <w:t>гострудинспекцию</w:t>
      </w:r>
      <w:proofErr w:type="spellEnd"/>
      <w:r>
        <w:rPr>
          <w:rStyle w:val="blk"/>
          <w:sz w:val="18"/>
          <w:szCs w:val="18"/>
        </w:rPr>
        <w:t>)</w:t>
      </w:r>
      <w:r w:rsidRPr="00B05902">
        <w:rPr>
          <w:rStyle w:val="blk"/>
          <w:sz w:val="18"/>
          <w:szCs w:val="18"/>
        </w:rPr>
        <w:t>?</w:t>
      </w:r>
    </w:p>
    <w:p w:rsidR="00015130" w:rsidRPr="00B05902" w:rsidRDefault="00015130" w:rsidP="00015130">
      <w:pPr>
        <w:pStyle w:val="a3"/>
        <w:spacing w:before="0" w:beforeAutospacing="0" w:after="0" w:afterAutospacing="0"/>
        <w:jc w:val="both"/>
        <w:rPr>
          <w:rStyle w:val="blk"/>
          <w:sz w:val="18"/>
          <w:szCs w:val="18"/>
        </w:rPr>
      </w:pPr>
      <w:r w:rsidRPr="00B05902">
        <w:rPr>
          <w:rStyle w:val="blk"/>
          <w:sz w:val="18"/>
          <w:szCs w:val="18"/>
        </w:rPr>
        <w:t xml:space="preserve"> </w:t>
      </w:r>
    </w:p>
    <w:p w:rsidR="00015130" w:rsidRPr="00B05902" w:rsidRDefault="00015130" w:rsidP="00015130">
      <w:pPr>
        <w:pStyle w:val="a3"/>
        <w:spacing w:before="0" w:beforeAutospacing="0" w:after="0" w:afterAutospacing="0"/>
        <w:jc w:val="both"/>
        <w:rPr>
          <w:rStyle w:val="blk"/>
          <w:sz w:val="18"/>
          <w:szCs w:val="18"/>
        </w:rPr>
      </w:pPr>
      <w:r w:rsidRPr="00B05902">
        <w:rPr>
          <w:rStyle w:val="blk"/>
          <w:sz w:val="18"/>
          <w:szCs w:val="18"/>
        </w:rPr>
        <w:t>Ответ – федеральным з</w:t>
      </w:r>
      <w:r w:rsidRPr="00B05902">
        <w:rPr>
          <w:sz w:val="18"/>
          <w:szCs w:val="18"/>
        </w:rPr>
        <w:t>аконом «О специальной оценке условий труда» от 28.12.2013 г. № 426 – п.</w:t>
      </w:r>
      <w:r w:rsidRPr="00B05902">
        <w:rPr>
          <w:rStyle w:val="blk"/>
          <w:sz w:val="18"/>
          <w:szCs w:val="18"/>
        </w:rPr>
        <w:t xml:space="preserve">7 статьи 11.установлено: «По истечении срока действия декларации соответствия условий труда государственным нормативным требованиям охраны труда и в случае отсутствия в период ее действия обстоятельств, указанных в </w:t>
      </w:r>
      <w:hyperlink r:id="rId4" w:anchor="dst100105" w:history="1">
        <w:r w:rsidRPr="00B05902">
          <w:rPr>
            <w:rStyle w:val="a4"/>
            <w:sz w:val="18"/>
            <w:szCs w:val="18"/>
          </w:rPr>
          <w:t>части 5</w:t>
        </w:r>
      </w:hyperlink>
      <w:r w:rsidRPr="00B05902">
        <w:rPr>
          <w:rStyle w:val="blk"/>
          <w:sz w:val="18"/>
          <w:szCs w:val="18"/>
        </w:rPr>
        <w:t xml:space="preserve"> настоящей статьи, срок действия данной декларации считается продленным на следующие пять лет».</w:t>
      </w:r>
    </w:p>
    <w:p w:rsidR="00015130" w:rsidRPr="005A78E8" w:rsidRDefault="00015130" w:rsidP="00015130">
      <w:pPr>
        <w:pStyle w:val="ConsPlusNormal"/>
        <w:ind w:firstLine="540"/>
        <w:jc w:val="both"/>
        <w:rPr>
          <w:rFonts w:ascii="Times New Roman" w:hAnsi="Times New Roman" w:cs="Times New Roman"/>
          <w:sz w:val="18"/>
          <w:szCs w:val="18"/>
        </w:rPr>
      </w:pPr>
      <w:r w:rsidRPr="005A78E8">
        <w:rPr>
          <w:rFonts w:ascii="Times New Roman" w:hAnsi="Times New Roman" w:cs="Times New Roman"/>
          <w:sz w:val="18"/>
          <w:szCs w:val="18"/>
        </w:rPr>
        <w:lastRenderedPageBreak/>
        <w:t>Приложением 3 «Порядок ФОРМИРОВАНИЯ И ВЕДЕНИЯ РЕЕСТРА ДЕКЛАРАЦИЙ СООТВЕТСТВИЯ УСЛОВИЙ ТРУДА ГОСУДАРСТВЕННЫМ НОРМАТИВНЫМ ТРЕБОВАНИЯМ ОХРАНЫ ТРУДА», утв. Приказом Минтруда и социальной защиты РФ от 07.02.2014г №80 установлено, что: «п.3. Федеральная служба по труду и занятости обеспечивает: а) техническое функционирование реестра (деклараций); п.4. В реестр вносятся сведения о поступивших декларациях, сведения о продлении их действия». Следователь</w:t>
      </w:r>
      <w:r w:rsidR="005406A4">
        <w:rPr>
          <w:rFonts w:ascii="Times New Roman" w:hAnsi="Times New Roman" w:cs="Times New Roman"/>
          <w:sz w:val="18"/>
          <w:szCs w:val="18"/>
        </w:rPr>
        <w:t xml:space="preserve">но, работодателю сообщать в Гострудинспекцию </w:t>
      </w:r>
      <w:r w:rsidRPr="005A78E8">
        <w:rPr>
          <w:rFonts w:ascii="Times New Roman" w:hAnsi="Times New Roman" w:cs="Times New Roman"/>
          <w:sz w:val="18"/>
          <w:szCs w:val="18"/>
        </w:rPr>
        <w:t>о продлении действия декларации не нужно.</w:t>
      </w:r>
    </w:p>
    <w:p w:rsidR="00015130" w:rsidRPr="005A78E8" w:rsidRDefault="00015130" w:rsidP="00015130">
      <w:pPr>
        <w:pStyle w:val="ConsPlusTitle"/>
        <w:jc w:val="both"/>
        <w:rPr>
          <w:sz w:val="18"/>
          <w:szCs w:val="18"/>
        </w:rPr>
      </w:pPr>
    </w:p>
    <w:p w:rsidR="00015130" w:rsidRPr="00B05902" w:rsidRDefault="00015130" w:rsidP="00015130">
      <w:pPr>
        <w:pStyle w:val="a3"/>
        <w:spacing w:before="0" w:beforeAutospacing="0" w:after="0" w:afterAutospacing="0"/>
        <w:jc w:val="both"/>
        <w:rPr>
          <w:sz w:val="18"/>
          <w:szCs w:val="18"/>
        </w:rPr>
      </w:pPr>
      <w:r w:rsidRPr="00B05902">
        <w:rPr>
          <w:sz w:val="18"/>
          <w:szCs w:val="18"/>
        </w:rPr>
        <w:t>Вопрос 1</w:t>
      </w:r>
      <w:r>
        <w:rPr>
          <w:sz w:val="18"/>
          <w:szCs w:val="18"/>
        </w:rPr>
        <w:t xml:space="preserve">2 </w:t>
      </w:r>
      <w:r w:rsidRPr="00B05902">
        <w:rPr>
          <w:sz w:val="18"/>
          <w:szCs w:val="18"/>
        </w:rPr>
        <w:t>- нужно просить о предоставлении справок об отсутствии (</w:t>
      </w:r>
      <w:proofErr w:type="gramStart"/>
      <w:r w:rsidRPr="00B05902">
        <w:rPr>
          <w:sz w:val="18"/>
          <w:szCs w:val="18"/>
        </w:rPr>
        <w:t>наличии )</w:t>
      </w:r>
      <w:proofErr w:type="gramEnd"/>
      <w:r w:rsidRPr="00B05902">
        <w:rPr>
          <w:sz w:val="18"/>
          <w:szCs w:val="18"/>
        </w:rPr>
        <w:t xml:space="preserve"> судимости и направлять ли на психиатрические обследования лиц, которые являются руководителями практики на предприятии у несовершеннолетних, которые по договорам с учебным заведениям проходят у нас практику. В должностной инструкции не прописана обязанность по ведению </w:t>
      </w:r>
      <w:proofErr w:type="gramStart"/>
      <w:r w:rsidRPr="00B05902">
        <w:rPr>
          <w:sz w:val="18"/>
          <w:szCs w:val="18"/>
        </w:rPr>
        <w:t>практики  ввиду</w:t>
      </w:r>
      <w:proofErr w:type="gramEnd"/>
      <w:r w:rsidRPr="00B05902">
        <w:rPr>
          <w:sz w:val="18"/>
          <w:szCs w:val="18"/>
        </w:rPr>
        <w:t xml:space="preserve"> смены руководителей и специалистов. Чем руководствоваться? </w:t>
      </w:r>
    </w:p>
    <w:p w:rsidR="00015130" w:rsidRPr="00B05902" w:rsidRDefault="00015130" w:rsidP="00015130">
      <w:pPr>
        <w:pStyle w:val="a3"/>
        <w:spacing w:before="0" w:beforeAutospacing="0" w:after="0" w:afterAutospacing="0"/>
        <w:jc w:val="both"/>
        <w:rPr>
          <w:sz w:val="18"/>
          <w:szCs w:val="18"/>
        </w:rPr>
      </w:pPr>
    </w:p>
    <w:p w:rsidR="00015130" w:rsidRPr="00B05902" w:rsidRDefault="00015130" w:rsidP="00015130">
      <w:pPr>
        <w:jc w:val="both"/>
        <w:rPr>
          <w:sz w:val="18"/>
          <w:szCs w:val="18"/>
        </w:rPr>
      </w:pPr>
      <w:r w:rsidRPr="00B05902">
        <w:rPr>
          <w:sz w:val="18"/>
          <w:szCs w:val="18"/>
        </w:rPr>
        <w:t>Ответ – статьёй 351.1 трудового кодекса установлено, что к</w:t>
      </w:r>
      <w:r w:rsidRPr="00B05902">
        <w:rPr>
          <w:rStyle w:val="blk"/>
          <w:sz w:val="18"/>
          <w:szCs w:val="18"/>
        </w:rPr>
        <w:t xml:space="preserve"> </w:t>
      </w:r>
      <w:r w:rsidRPr="00B05902">
        <w:rPr>
          <w:rStyle w:val="blk"/>
          <w:b/>
          <w:sz w:val="18"/>
          <w:szCs w:val="18"/>
        </w:rPr>
        <w:t>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r w:rsidRPr="00B05902">
        <w:rPr>
          <w:rStyle w:val="blk"/>
          <w:sz w:val="18"/>
          <w:szCs w:val="18"/>
        </w:rPr>
        <w:t xml:space="preserve"> не допускаются лица, имеющие или имевшие судимость, а равно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указанные в </w:t>
      </w:r>
      <w:hyperlink r:id="rId5" w:anchor="dst102612" w:history="1">
        <w:r w:rsidRPr="00B05902">
          <w:rPr>
            <w:rStyle w:val="a4"/>
            <w:sz w:val="18"/>
            <w:szCs w:val="18"/>
          </w:rPr>
          <w:t>абзацах третьем</w:t>
        </w:r>
      </w:hyperlink>
      <w:r w:rsidRPr="00B05902">
        <w:rPr>
          <w:rStyle w:val="blk"/>
          <w:sz w:val="18"/>
          <w:szCs w:val="18"/>
        </w:rPr>
        <w:t xml:space="preserve"> и </w:t>
      </w:r>
      <w:hyperlink r:id="rId6" w:anchor="dst102613" w:history="1">
        <w:r w:rsidRPr="00B05902">
          <w:rPr>
            <w:rStyle w:val="a4"/>
            <w:sz w:val="18"/>
            <w:szCs w:val="18"/>
          </w:rPr>
          <w:t>четвертом части второй статьи 331</w:t>
        </w:r>
      </w:hyperlink>
      <w:r w:rsidRPr="00B05902">
        <w:rPr>
          <w:rStyle w:val="blk"/>
          <w:sz w:val="18"/>
          <w:szCs w:val="18"/>
        </w:rPr>
        <w:t xml:space="preserve"> настоящего Кодекса, за исключением случаев, предусмотренных </w:t>
      </w:r>
      <w:hyperlink r:id="rId7" w:anchor="dst102620" w:history="1">
        <w:r w:rsidRPr="00B05902">
          <w:rPr>
            <w:rStyle w:val="a4"/>
            <w:sz w:val="18"/>
            <w:szCs w:val="18"/>
          </w:rPr>
          <w:t>частью третьей</w:t>
        </w:r>
      </w:hyperlink>
      <w:r w:rsidRPr="00B05902">
        <w:rPr>
          <w:rStyle w:val="blk"/>
          <w:sz w:val="18"/>
          <w:szCs w:val="18"/>
        </w:rPr>
        <w:t xml:space="preserve"> настоящей статьи.</w:t>
      </w:r>
    </w:p>
    <w:p w:rsidR="00015130" w:rsidRPr="00B05902" w:rsidRDefault="00015130" w:rsidP="00015130">
      <w:pPr>
        <w:ind w:firstLine="540"/>
        <w:jc w:val="both"/>
        <w:rPr>
          <w:sz w:val="18"/>
          <w:szCs w:val="18"/>
        </w:rPr>
      </w:pPr>
      <w:bookmarkStart w:id="1" w:name="dst102619"/>
      <w:bookmarkEnd w:id="1"/>
      <w:r w:rsidRPr="00B05902">
        <w:rPr>
          <w:rStyle w:val="blk"/>
          <w:sz w:val="18"/>
          <w:szCs w:val="18"/>
        </w:rPr>
        <w:t xml:space="preserve">Наряду с указанными в </w:t>
      </w:r>
      <w:hyperlink r:id="rId8" w:anchor="dst100547" w:history="1">
        <w:r w:rsidRPr="00B05902">
          <w:rPr>
            <w:rStyle w:val="a4"/>
            <w:sz w:val="18"/>
            <w:szCs w:val="18"/>
          </w:rPr>
          <w:t>статье 76</w:t>
        </w:r>
      </w:hyperlink>
      <w:r w:rsidRPr="00B05902">
        <w:rPr>
          <w:rStyle w:val="blk"/>
          <w:sz w:val="18"/>
          <w:szCs w:val="18"/>
        </w:rPr>
        <w:t xml:space="preserve"> настоящего Кодекса случаями работодатель обязан отстранить от работы (не допускать к работе) работника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r:id="rId9" w:anchor="dst102612" w:history="1">
        <w:r w:rsidRPr="00B05902">
          <w:rPr>
            <w:rStyle w:val="a4"/>
            <w:sz w:val="18"/>
            <w:szCs w:val="18"/>
          </w:rPr>
          <w:t>абзацах третьем</w:t>
        </w:r>
      </w:hyperlink>
      <w:r w:rsidRPr="00B05902">
        <w:rPr>
          <w:rStyle w:val="blk"/>
          <w:sz w:val="18"/>
          <w:szCs w:val="18"/>
        </w:rPr>
        <w:t xml:space="preserve"> и </w:t>
      </w:r>
      <w:hyperlink r:id="rId10" w:anchor="dst102613" w:history="1">
        <w:r w:rsidRPr="00B05902">
          <w:rPr>
            <w:rStyle w:val="a4"/>
            <w:sz w:val="18"/>
            <w:szCs w:val="18"/>
          </w:rPr>
          <w:t>четвертом части второй статьи 331</w:t>
        </w:r>
      </w:hyperlink>
      <w:r w:rsidRPr="00B05902">
        <w:rPr>
          <w:rStyle w:val="blk"/>
          <w:sz w:val="18"/>
          <w:szCs w:val="18"/>
        </w:rPr>
        <w:t xml:space="preserve"> настоящего Кодекса. Работодатель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015130" w:rsidRPr="00B05902" w:rsidRDefault="00015130" w:rsidP="00015130">
      <w:pPr>
        <w:ind w:firstLine="540"/>
        <w:jc w:val="both"/>
        <w:rPr>
          <w:rStyle w:val="blk"/>
          <w:sz w:val="18"/>
          <w:szCs w:val="18"/>
        </w:rPr>
      </w:pPr>
      <w:bookmarkStart w:id="2" w:name="dst2198"/>
      <w:bookmarkEnd w:id="2"/>
      <w:r w:rsidRPr="00B05902">
        <w:rPr>
          <w:rStyle w:val="blk"/>
          <w:sz w:val="18"/>
          <w:szCs w:val="18"/>
        </w:rPr>
        <w:t xml:space="preserve">Лица из числа указанных в </w:t>
      </w:r>
      <w:hyperlink r:id="rId11" w:anchor="dst102612" w:history="1">
        <w:r w:rsidRPr="00B05902">
          <w:rPr>
            <w:rStyle w:val="a4"/>
            <w:sz w:val="18"/>
            <w:szCs w:val="18"/>
          </w:rPr>
          <w:t>абзаце третьем части второй статьи 331</w:t>
        </w:r>
      </w:hyperlink>
      <w:r w:rsidRPr="00B05902">
        <w:rPr>
          <w:rStyle w:val="blk"/>
          <w:sz w:val="18"/>
          <w:szCs w:val="18"/>
        </w:rPr>
        <w:t xml:space="preserve">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w:t>
      </w:r>
      <w:proofErr w:type="spellStart"/>
      <w:r w:rsidRPr="00B05902">
        <w:rPr>
          <w:rStyle w:val="blk"/>
          <w:sz w:val="18"/>
          <w:szCs w:val="18"/>
        </w:rPr>
        <w:t>нереабилитирующим</w:t>
      </w:r>
      <w:proofErr w:type="spellEnd"/>
      <w:r w:rsidRPr="00B05902">
        <w:rPr>
          <w:rStyle w:val="blk"/>
          <w:sz w:val="18"/>
          <w:szCs w:val="18"/>
        </w:rPr>
        <w:t xml:space="preserve"> основаниям, могут быть допущены к трудовой деятельности в </w:t>
      </w:r>
      <w:r w:rsidRPr="00B05902">
        <w:rPr>
          <w:rStyle w:val="blk"/>
          <w:i/>
          <w:sz w:val="18"/>
          <w:szCs w:val="18"/>
        </w:rPr>
        <w:t>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r w:rsidRPr="00B05902">
        <w:rPr>
          <w:rStyle w:val="blk"/>
          <w:sz w:val="18"/>
          <w:szCs w:val="18"/>
        </w:rPr>
        <w:t xml:space="preserve">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 </w:t>
      </w:r>
    </w:p>
    <w:p w:rsidR="00015130" w:rsidRPr="0050641C" w:rsidRDefault="00015130" w:rsidP="00015130">
      <w:pPr>
        <w:ind w:firstLine="540"/>
        <w:rPr>
          <w:sz w:val="18"/>
          <w:szCs w:val="18"/>
        </w:rPr>
      </w:pPr>
      <w:r w:rsidRPr="00B05902">
        <w:rPr>
          <w:rStyle w:val="blk"/>
          <w:sz w:val="18"/>
          <w:szCs w:val="18"/>
        </w:rPr>
        <w:t xml:space="preserve">Следовательно, </w:t>
      </w:r>
      <w:r w:rsidRPr="00B05902">
        <w:rPr>
          <w:rStyle w:val="blk"/>
          <w:b/>
          <w:sz w:val="18"/>
          <w:szCs w:val="18"/>
        </w:rPr>
        <w:t xml:space="preserve">справка об отсутствии (наличии) судимости руководителю практики на производственном </w:t>
      </w:r>
      <w:r w:rsidRPr="0050641C">
        <w:rPr>
          <w:rStyle w:val="blk"/>
          <w:b/>
          <w:sz w:val="18"/>
          <w:szCs w:val="18"/>
        </w:rPr>
        <w:t>предприятии не требуется</w:t>
      </w:r>
      <w:r w:rsidRPr="0050641C">
        <w:rPr>
          <w:rStyle w:val="blk"/>
          <w:sz w:val="18"/>
          <w:szCs w:val="18"/>
        </w:rPr>
        <w:t>.</w:t>
      </w:r>
    </w:p>
    <w:p w:rsidR="00015130" w:rsidRPr="00B05902" w:rsidRDefault="00015130" w:rsidP="00015130">
      <w:pPr>
        <w:ind w:firstLine="540"/>
        <w:jc w:val="both"/>
        <w:rPr>
          <w:sz w:val="18"/>
          <w:szCs w:val="18"/>
        </w:rPr>
      </w:pPr>
      <w:r w:rsidRPr="0050641C">
        <w:rPr>
          <w:sz w:val="18"/>
          <w:szCs w:val="18"/>
        </w:rPr>
        <w:t>Если в должностной инструкции не прописана обязанность по ведению практики, то нужно руководствоваться статьёй 60.2 трудового кодекса РФ - с</w:t>
      </w:r>
      <w:r w:rsidRPr="0050641C">
        <w:rPr>
          <w:rStyle w:val="blk"/>
          <w:sz w:val="18"/>
          <w:szCs w:val="18"/>
        </w:rPr>
        <w:t xml:space="preserve"> письменного согласия работника ему может быть поручено выполнение в течение установленной</w:t>
      </w:r>
      <w:r w:rsidRPr="00B05902">
        <w:rPr>
          <w:rStyle w:val="blk"/>
          <w:sz w:val="18"/>
          <w:szCs w:val="18"/>
        </w:rPr>
        <w:t xml:space="preserve">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r:id="rId12" w:anchor="dst709" w:history="1">
        <w:r w:rsidRPr="00B05902">
          <w:rPr>
            <w:rStyle w:val="a4"/>
            <w:sz w:val="18"/>
            <w:szCs w:val="18"/>
          </w:rPr>
          <w:t>(статья 151</w:t>
        </w:r>
      </w:hyperlink>
      <w:r w:rsidRPr="00B05902">
        <w:rPr>
          <w:rStyle w:val="blk"/>
          <w:sz w:val="18"/>
          <w:szCs w:val="18"/>
        </w:rPr>
        <w:t xml:space="preserve"> настоящего Кодекса).</w:t>
      </w:r>
    </w:p>
    <w:p w:rsidR="00015130" w:rsidRPr="00B05902" w:rsidRDefault="00015130" w:rsidP="00015130">
      <w:pPr>
        <w:ind w:firstLine="540"/>
        <w:jc w:val="both"/>
        <w:rPr>
          <w:sz w:val="18"/>
          <w:szCs w:val="18"/>
        </w:rPr>
      </w:pPr>
      <w:bookmarkStart w:id="3" w:name="dst399"/>
      <w:bookmarkEnd w:id="3"/>
      <w:r w:rsidRPr="00B05902">
        <w:rPr>
          <w:rStyle w:val="blk"/>
          <w:sz w:val="18"/>
          <w:szCs w:val="18"/>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015130" w:rsidRPr="00B05902" w:rsidRDefault="00015130" w:rsidP="00015130">
      <w:pPr>
        <w:ind w:firstLine="540"/>
        <w:jc w:val="both"/>
        <w:rPr>
          <w:sz w:val="18"/>
          <w:szCs w:val="18"/>
        </w:rPr>
      </w:pPr>
      <w:bookmarkStart w:id="4" w:name="dst400"/>
      <w:bookmarkEnd w:id="4"/>
      <w:r w:rsidRPr="00B05902">
        <w:rPr>
          <w:rStyle w:val="blk"/>
          <w:sz w:val="18"/>
          <w:szCs w:val="18"/>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015130" w:rsidRPr="00B05902" w:rsidRDefault="00015130" w:rsidP="00015130">
      <w:pPr>
        <w:ind w:firstLine="540"/>
        <w:jc w:val="both"/>
        <w:rPr>
          <w:sz w:val="18"/>
          <w:szCs w:val="18"/>
        </w:rPr>
      </w:pPr>
      <w:bookmarkStart w:id="5" w:name="dst401"/>
      <w:bookmarkEnd w:id="5"/>
      <w:r w:rsidRPr="00B05902">
        <w:rPr>
          <w:rStyle w:val="blk"/>
          <w:sz w:val="18"/>
          <w:szCs w:val="18"/>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015130" w:rsidRPr="00B05902" w:rsidRDefault="00015130" w:rsidP="00015130">
      <w:pPr>
        <w:pStyle w:val="a3"/>
        <w:spacing w:before="0" w:beforeAutospacing="0" w:after="0" w:afterAutospacing="0"/>
        <w:jc w:val="both"/>
        <w:rPr>
          <w:color w:val="FF0000"/>
          <w:sz w:val="18"/>
          <w:szCs w:val="18"/>
        </w:rPr>
      </w:pPr>
    </w:p>
    <w:p w:rsidR="00015130" w:rsidRPr="00B05902" w:rsidRDefault="00015130" w:rsidP="00015130">
      <w:pPr>
        <w:pStyle w:val="a3"/>
        <w:spacing w:before="0" w:beforeAutospacing="0" w:after="0" w:afterAutospacing="0"/>
        <w:jc w:val="both"/>
        <w:rPr>
          <w:sz w:val="18"/>
          <w:szCs w:val="18"/>
        </w:rPr>
      </w:pPr>
    </w:p>
    <w:p w:rsidR="00015130" w:rsidRPr="00B05902" w:rsidRDefault="00015130" w:rsidP="00015130">
      <w:pPr>
        <w:pStyle w:val="a3"/>
        <w:spacing w:before="0" w:beforeAutospacing="0" w:after="0" w:afterAutospacing="0"/>
        <w:jc w:val="both"/>
        <w:rPr>
          <w:sz w:val="18"/>
          <w:szCs w:val="18"/>
        </w:rPr>
      </w:pPr>
      <w:r>
        <w:rPr>
          <w:sz w:val="18"/>
          <w:szCs w:val="18"/>
        </w:rPr>
        <w:t>Вопрос 13</w:t>
      </w:r>
      <w:r w:rsidRPr="00B05902">
        <w:rPr>
          <w:sz w:val="18"/>
          <w:szCs w:val="18"/>
        </w:rPr>
        <w:t xml:space="preserve"> – имеем ли право принять на работу несовершеннолетних по срочному трудовому договору согласно договору с центром занятости?</w:t>
      </w:r>
    </w:p>
    <w:p w:rsidR="00015130" w:rsidRPr="00B05902" w:rsidRDefault="00015130" w:rsidP="00015130">
      <w:pPr>
        <w:pStyle w:val="a3"/>
        <w:spacing w:before="0" w:beforeAutospacing="0" w:after="0" w:afterAutospacing="0"/>
        <w:jc w:val="both"/>
        <w:rPr>
          <w:sz w:val="18"/>
          <w:szCs w:val="18"/>
        </w:rPr>
      </w:pPr>
      <w:r w:rsidRPr="00B05902">
        <w:rPr>
          <w:sz w:val="18"/>
          <w:szCs w:val="18"/>
        </w:rPr>
        <w:t>Ответ –</w:t>
      </w:r>
      <w:r>
        <w:rPr>
          <w:sz w:val="18"/>
          <w:szCs w:val="18"/>
        </w:rPr>
        <w:t xml:space="preserve"> </w:t>
      </w:r>
      <w:r w:rsidRPr="00B05902">
        <w:rPr>
          <w:sz w:val="18"/>
          <w:szCs w:val="18"/>
        </w:rPr>
        <w:t>в статье 59 трудового кодекса РФ перечислен исчерпывающий перечень оснований, по которым заключается срочный трудовой договор, т.е. в срочном трудовом договоре в обязательном порядке указывается основание заключения срочного трудового договора. В вашем случае это формулировка – «</w:t>
      </w:r>
      <w:r w:rsidRPr="00B05902">
        <w:rPr>
          <w:rStyle w:val="blk"/>
          <w:sz w:val="18"/>
          <w:szCs w:val="18"/>
        </w:rP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 Также при заключении трудового договора с работником в возрасте до 18-ти лет следует учитывать требования статей 265-272 трудового кодекса РФ.</w:t>
      </w:r>
    </w:p>
    <w:p w:rsidR="00015130" w:rsidRPr="00B05902" w:rsidRDefault="00015130" w:rsidP="00015130">
      <w:pPr>
        <w:pStyle w:val="a3"/>
        <w:spacing w:before="0" w:beforeAutospacing="0" w:after="0" w:afterAutospacing="0"/>
        <w:jc w:val="right"/>
        <w:rPr>
          <w:sz w:val="18"/>
          <w:szCs w:val="18"/>
        </w:rPr>
      </w:pPr>
    </w:p>
    <w:p w:rsidR="00015130" w:rsidRPr="00B05902" w:rsidRDefault="00015130" w:rsidP="00015130">
      <w:pPr>
        <w:pStyle w:val="dt-p"/>
        <w:rPr>
          <w:sz w:val="18"/>
          <w:szCs w:val="18"/>
        </w:rPr>
      </w:pPr>
      <w:r w:rsidRPr="00B05902">
        <w:rPr>
          <w:sz w:val="18"/>
          <w:szCs w:val="18"/>
        </w:rPr>
        <w:t xml:space="preserve">Вопрос </w:t>
      </w:r>
      <w:r>
        <w:rPr>
          <w:sz w:val="18"/>
          <w:szCs w:val="18"/>
        </w:rPr>
        <w:t xml:space="preserve">14 </w:t>
      </w:r>
      <w:r w:rsidRPr="00B05902">
        <w:rPr>
          <w:sz w:val="18"/>
          <w:szCs w:val="18"/>
        </w:rPr>
        <w:t xml:space="preserve">- нужна ли </w:t>
      </w:r>
      <w:proofErr w:type="spellStart"/>
      <w:r w:rsidRPr="00B05902">
        <w:rPr>
          <w:sz w:val="18"/>
          <w:szCs w:val="18"/>
        </w:rPr>
        <w:t>спец.оценка</w:t>
      </w:r>
      <w:proofErr w:type="spellEnd"/>
      <w:r w:rsidRPr="00B05902">
        <w:rPr>
          <w:sz w:val="18"/>
          <w:szCs w:val="18"/>
        </w:rPr>
        <w:t xml:space="preserve"> вакантных РМ?</w:t>
      </w:r>
    </w:p>
    <w:p w:rsidR="00015130" w:rsidRPr="00B05902" w:rsidRDefault="00015130" w:rsidP="00015130">
      <w:pPr>
        <w:pStyle w:val="2"/>
        <w:jc w:val="both"/>
        <w:rPr>
          <w:b w:val="0"/>
          <w:sz w:val="18"/>
          <w:szCs w:val="18"/>
        </w:rPr>
      </w:pPr>
      <w:r w:rsidRPr="00B05902">
        <w:rPr>
          <w:b w:val="0"/>
          <w:sz w:val="18"/>
          <w:szCs w:val="18"/>
        </w:rPr>
        <w:t xml:space="preserve">Ответ  - из письма Министерства труда и социальной защиты РФ от 14.03.2016 № N 15-1/ООГ-1041 следует, что в соответствии с </w:t>
      </w:r>
      <w:hyperlink r:id="rId13" w:anchor="l24" w:tgtFrame="_blank" w:history="1">
        <w:r w:rsidRPr="00B05902">
          <w:rPr>
            <w:rStyle w:val="a4"/>
            <w:b w:val="0"/>
            <w:sz w:val="18"/>
            <w:szCs w:val="18"/>
          </w:rPr>
          <w:t>пунктом 15</w:t>
        </w:r>
      </w:hyperlink>
      <w:r w:rsidRPr="00B05902">
        <w:rPr>
          <w:b w:val="0"/>
          <w:sz w:val="18"/>
          <w:szCs w:val="18"/>
        </w:rPr>
        <w:t xml:space="preserve"> Методики проведения специальной оценки условий труда, утвержденной приказом Минтруда России от 24 января 2014 г. N 33н, исследования (испытания) и измерения вредных и (или) опасных факторов проводятся в ходе осуществления штатных производственных (технологических) процессов и (или) штатной деятельности работодателя с учетом используемого работником производственного оборудования, материалов и сырья, являющихся источниками вредных и (или) опасных факторов.</w:t>
      </w:r>
      <w:bookmarkStart w:id="6" w:name="l10"/>
      <w:bookmarkStart w:id="7" w:name="l7"/>
      <w:bookmarkEnd w:id="6"/>
      <w:bookmarkEnd w:id="7"/>
    </w:p>
    <w:p w:rsidR="00015130" w:rsidRPr="00B05902" w:rsidRDefault="00015130" w:rsidP="00015130">
      <w:pPr>
        <w:shd w:val="clear" w:color="auto" w:fill="FFFFFF"/>
        <w:spacing w:before="240" w:after="240" w:line="245" w:lineRule="atLeast"/>
        <w:jc w:val="both"/>
        <w:rPr>
          <w:sz w:val="18"/>
          <w:szCs w:val="18"/>
        </w:rPr>
      </w:pPr>
      <w:r w:rsidRPr="00B05902">
        <w:rPr>
          <w:sz w:val="18"/>
          <w:szCs w:val="18"/>
        </w:rPr>
        <w:t>Также пунктом 1 статьи 1</w:t>
      </w:r>
      <w:r w:rsidRPr="00B05902">
        <w:rPr>
          <w:rStyle w:val="blk"/>
          <w:sz w:val="18"/>
          <w:szCs w:val="18"/>
        </w:rPr>
        <w:t xml:space="preserve"> федерального з</w:t>
      </w:r>
      <w:r w:rsidRPr="00B05902">
        <w:rPr>
          <w:sz w:val="18"/>
          <w:szCs w:val="18"/>
        </w:rPr>
        <w:t xml:space="preserve">акона «О специальной оценке условий труда» от 28.12.2013 г. № 426 установлено, </w:t>
      </w:r>
      <w:proofErr w:type="gramStart"/>
      <w:r w:rsidRPr="00B05902">
        <w:rPr>
          <w:sz w:val="18"/>
          <w:szCs w:val="18"/>
        </w:rPr>
        <w:t>что  Предметом</w:t>
      </w:r>
      <w:proofErr w:type="gramEnd"/>
      <w:r w:rsidRPr="00B05902">
        <w:rPr>
          <w:sz w:val="18"/>
          <w:szCs w:val="18"/>
        </w:rPr>
        <w:t xml:space="preserve"> регулирования настоящего Федерального закона являются отношения, возникающие в связи с проведением специальной оценки условий труда, а также с реализацией обязанности </w:t>
      </w:r>
      <w:r w:rsidRPr="00B05902">
        <w:rPr>
          <w:sz w:val="18"/>
          <w:szCs w:val="18"/>
          <w:u w:val="single"/>
        </w:rPr>
        <w:t xml:space="preserve">работодателя по обеспечению безопасности работников </w:t>
      </w:r>
      <w:r w:rsidRPr="00B05902">
        <w:rPr>
          <w:sz w:val="18"/>
          <w:szCs w:val="18"/>
        </w:rPr>
        <w:t xml:space="preserve">в </w:t>
      </w:r>
      <w:r w:rsidRPr="00B05902">
        <w:rPr>
          <w:sz w:val="18"/>
          <w:szCs w:val="18"/>
          <w:u w:val="single"/>
        </w:rPr>
        <w:t xml:space="preserve">процессе их </w:t>
      </w:r>
      <w:r w:rsidRPr="00B05902">
        <w:rPr>
          <w:sz w:val="18"/>
          <w:szCs w:val="18"/>
          <w:u w:val="single"/>
        </w:rPr>
        <w:lastRenderedPageBreak/>
        <w:t>трудовой деятельности</w:t>
      </w:r>
      <w:r w:rsidRPr="00B05902">
        <w:rPr>
          <w:sz w:val="18"/>
          <w:szCs w:val="18"/>
        </w:rPr>
        <w:t xml:space="preserve"> и прав работников на рабочие места, соответствующие государственным нормативным требованиям охраны труда.</w:t>
      </w:r>
    </w:p>
    <w:p w:rsidR="00015130" w:rsidRPr="00B05902" w:rsidRDefault="00015130" w:rsidP="00015130">
      <w:pPr>
        <w:pStyle w:val="dt-p"/>
        <w:spacing w:before="0" w:beforeAutospacing="0" w:after="0" w:afterAutospacing="0"/>
        <w:rPr>
          <w:sz w:val="18"/>
          <w:szCs w:val="18"/>
        </w:rPr>
      </w:pPr>
      <w:r w:rsidRPr="00B05902">
        <w:rPr>
          <w:sz w:val="18"/>
          <w:szCs w:val="18"/>
        </w:rPr>
        <w:t>С учетом изложенного специальная оценка условий труда на вакантном рабочем месте не может быть проведена, так как при отсутствии работника штатные производственные (технологические) процессы на таком рабочем месте не осуществляются.</w:t>
      </w:r>
    </w:p>
    <w:p w:rsidR="00CE75B3" w:rsidRDefault="00CE75B3"/>
    <w:sectPr w:rsidR="00CE75B3" w:rsidSect="000953B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30"/>
    <w:rsid w:val="00015130"/>
    <w:rsid w:val="005406A4"/>
    <w:rsid w:val="00CE7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DCF94-6C18-4151-BA48-BF20793C2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513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15130"/>
    <w:pPr>
      <w:keepNext/>
      <w:ind w:right="142"/>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15130"/>
    <w:rPr>
      <w:rFonts w:ascii="Times New Roman" w:eastAsia="Times New Roman" w:hAnsi="Times New Roman" w:cs="Times New Roman"/>
      <w:b/>
      <w:bCs/>
      <w:sz w:val="24"/>
      <w:szCs w:val="24"/>
      <w:lang w:eastAsia="ru-RU"/>
    </w:rPr>
  </w:style>
  <w:style w:type="paragraph" w:customStyle="1" w:styleId="ConsPlusNormal">
    <w:name w:val="ConsPlusNormal"/>
    <w:rsid w:val="000151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unhideWhenUsed/>
    <w:rsid w:val="00015130"/>
    <w:pPr>
      <w:spacing w:before="100" w:beforeAutospacing="1" w:after="100" w:afterAutospacing="1"/>
    </w:pPr>
  </w:style>
  <w:style w:type="character" w:styleId="a4">
    <w:name w:val="Hyperlink"/>
    <w:basedOn w:val="a0"/>
    <w:uiPriority w:val="99"/>
    <w:unhideWhenUsed/>
    <w:rsid w:val="00015130"/>
    <w:rPr>
      <w:color w:val="0000FF"/>
      <w:u w:val="single"/>
    </w:rPr>
  </w:style>
  <w:style w:type="paragraph" w:customStyle="1" w:styleId="ConsPlusTitle">
    <w:name w:val="ConsPlusTitle"/>
    <w:rsid w:val="00015130"/>
    <w:pPr>
      <w:widowControl w:val="0"/>
      <w:autoSpaceDE w:val="0"/>
      <w:autoSpaceDN w:val="0"/>
      <w:adjustRightInd w:val="0"/>
      <w:spacing w:after="0" w:line="240" w:lineRule="auto"/>
    </w:pPr>
    <w:rPr>
      <w:rFonts w:ascii="Times New Roman" w:eastAsiaTheme="minorEastAsia" w:hAnsi="Times New Roman" w:cs="Times New Roman"/>
      <w:b/>
      <w:bCs/>
      <w:sz w:val="24"/>
      <w:szCs w:val="24"/>
      <w:lang w:eastAsia="ru-RU"/>
    </w:rPr>
  </w:style>
  <w:style w:type="paragraph" w:customStyle="1" w:styleId="dt-p">
    <w:name w:val="dt-p"/>
    <w:basedOn w:val="a"/>
    <w:rsid w:val="00015130"/>
    <w:pPr>
      <w:spacing w:before="100" w:beforeAutospacing="1" w:after="100" w:afterAutospacing="1"/>
    </w:pPr>
  </w:style>
  <w:style w:type="character" w:customStyle="1" w:styleId="blk">
    <w:name w:val="blk"/>
    <w:basedOn w:val="a0"/>
    <w:rsid w:val="00015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02957/8539e92dc6f7886ba97841e38fc89ebbb7cac099/" TargetMode="External"/><Relationship Id="rId13" Type="http://schemas.openxmlformats.org/officeDocument/2006/relationships/hyperlink" Target="https://normativ.kontur.ru/document?moduleId=1&amp;documentId=252657" TargetMode="External"/><Relationship Id="rId3" Type="http://schemas.openxmlformats.org/officeDocument/2006/relationships/webSettings" Target="webSettings.xml"/><Relationship Id="rId7" Type="http://schemas.openxmlformats.org/officeDocument/2006/relationships/hyperlink" Target="http://www.consultant.ru/document/cons_doc_LAW_302957/87d93601da83caeed7b47f5ee3787072983a29ba/" TargetMode="External"/><Relationship Id="rId12" Type="http://schemas.openxmlformats.org/officeDocument/2006/relationships/hyperlink" Target="http://www.consultant.ru/document/cons_doc_LAW_302957/2776d76376c800a4693157045be7f028798f504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302957/71403b31593586529b94890913ae9136519d915d/" TargetMode="External"/><Relationship Id="rId11" Type="http://schemas.openxmlformats.org/officeDocument/2006/relationships/hyperlink" Target="http://www.consultant.ru/document/cons_doc_LAW_302957/71403b31593586529b94890913ae9136519d915d/" TargetMode="External"/><Relationship Id="rId5" Type="http://schemas.openxmlformats.org/officeDocument/2006/relationships/hyperlink" Target="http://www.consultant.ru/document/cons_doc_LAW_302957/71403b31593586529b94890913ae9136519d915d/" TargetMode="External"/><Relationship Id="rId15" Type="http://schemas.openxmlformats.org/officeDocument/2006/relationships/theme" Target="theme/theme1.xml"/><Relationship Id="rId10" Type="http://schemas.openxmlformats.org/officeDocument/2006/relationships/hyperlink" Target="http://www.consultant.ru/document/cons_doc_LAW_302957/71403b31593586529b94890913ae9136519d915d/" TargetMode="External"/><Relationship Id="rId4" Type="http://schemas.openxmlformats.org/officeDocument/2006/relationships/hyperlink" Target="http://www.consultant.ru/document/cons_doc_LAW_302921/83e054861f5c32b7f82fddae4d8efcec1acbdee9/" TargetMode="External"/><Relationship Id="rId9" Type="http://schemas.openxmlformats.org/officeDocument/2006/relationships/hyperlink" Target="http://www.consultant.ru/document/cons_doc_LAW_302957/71403b31593586529b94890913ae9136519d915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2999</Words>
  <Characters>17098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dc:creator>
  <cp:keywords/>
  <dc:description/>
  <cp:lastModifiedBy>smi</cp:lastModifiedBy>
  <cp:revision>3</cp:revision>
  <dcterms:created xsi:type="dcterms:W3CDTF">2018-08-20T07:54:00Z</dcterms:created>
  <dcterms:modified xsi:type="dcterms:W3CDTF">2018-08-20T09:09:00Z</dcterms:modified>
</cp:coreProperties>
</file>